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F2C" w:rsidRDefault="004A7F2C" w:rsidP="001F74B3">
      <w:pPr>
        <w:tabs>
          <w:tab w:val="left" w:pos="6946"/>
        </w:tabs>
        <w:jc w:val="both"/>
        <w:rPr>
          <w:b/>
          <w:bCs/>
          <w:spacing w:val="20"/>
        </w:rPr>
      </w:pPr>
    </w:p>
    <w:p w:rsidR="004A7F2C" w:rsidRPr="004A7F2C" w:rsidRDefault="004A7F2C" w:rsidP="004A7F2C">
      <w:pPr>
        <w:tabs>
          <w:tab w:val="left" w:pos="6946"/>
        </w:tabs>
        <w:jc w:val="center"/>
        <w:rPr>
          <w:b/>
          <w:bCs/>
          <w:spacing w:val="20"/>
          <w:sz w:val="28"/>
          <w:szCs w:val="28"/>
        </w:rPr>
      </w:pPr>
      <w:r w:rsidRPr="004A7F2C">
        <w:rPr>
          <w:b/>
          <w:bCs/>
          <w:spacing w:val="20"/>
          <w:sz w:val="28"/>
          <w:szCs w:val="28"/>
        </w:rPr>
        <w:t>Szczegółowy opis przedmiotu umowy</w:t>
      </w:r>
    </w:p>
    <w:p w:rsidR="004A7F2C" w:rsidRDefault="004A7F2C" w:rsidP="001F74B3">
      <w:pPr>
        <w:tabs>
          <w:tab w:val="left" w:pos="6946"/>
        </w:tabs>
        <w:jc w:val="both"/>
        <w:rPr>
          <w:b/>
          <w:bCs/>
          <w:spacing w:val="20"/>
        </w:rPr>
      </w:pPr>
    </w:p>
    <w:p w:rsidR="00C171FD" w:rsidRPr="004A7F2C" w:rsidRDefault="00C171FD" w:rsidP="004A7F2C">
      <w:pPr>
        <w:tabs>
          <w:tab w:val="left" w:pos="6946"/>
        </w:tabs>
        <w:jc w:val="both"/>
        <w:rPr>
          <w:b/>
          <w:bCs/>
          <w:spacing w:val="20"/>
        </w:rPr>
      </w:pPr>
      <w:r w:rsidRPr="004A7F2C">
        <w:rPr>
          <w:b/>
          <w:bCs/>
          <w:spacing w:val="20"/>
        </w:rPr>
        <w:t>Modernizacja budynku nr 4 – wykonanie dokumentacji projektowej</w:t>
      </w:r>
      <w:r w:rsidR="007504FA" w:rsidRPr="004A7F2C">
        <w:rPr>
          <w:b/>
          <w:bCs/>
          <w:spacing w:val="20"/>
        </w:rPr>
        <w:t xml:space="preserve"> </w:t>
      </w:r>
      <w:r w:rsidR="004A7F2C">
        <w:rPr>
          <w:b/>
          <w:bCs/>
          <w:spacing w:val="20"/>
        </w:rPr>
        <w:t xml:space="preserve">obudowy zewnętrznej kabino-suszarki lakierniczej </w:t>
      </w:r>
      <w:r w:rsidRPr="004A7F2C">
        <w:rPr>
          <w:b/>
          <w:bCs/>
          <w:spacing w:val="20"/>
        </w:rPr>
        <w:t xml:space="preserve">dla </w:t>
      </w:r>
      <w:r w:rsidR="00517A65" w:rsidRPr="004A7F2C">
        <w:rPr>
          <w:b/>
          <w:bCs/>
          <w:spacing w:val="20"/>
        </w:rPr>
        <w:t>wydziału</w:t>
      </w:r>
      <w:r w:rsidRPr="004A7F2C">
        <w:rPr>
          <w:b/>
          <w:bCs/>
          <w:spacing w:val="20"/>
        </w:rPr>
        <w:t xml:space="preserve"> P-5</w:t>
      </w:r>
      <w:r w:rsidR="001F74B3" w:rsidRPr="004A7F2C">
        <w:rPr>
          <w:b/>
          <w:bCs/>
          <w:spacing w:val="20"/>
        </w:rPr>
        <w:t>, wraz z realizacją zaprojektowanego obiektu.</w:t>
      </w:r>
    </w:p>
    <w:p w:rsidR="00C171FD" w:rsidRPr="004A7F2C" w:rsidRDefault="00C171FD" w:rsidP="004A7F2C">
      <w:pPr>
        <w:tabs>
          <w:tab w:val="left" w:pos="6946"/>
        </w:tabs>
        <w:rPr>
          <w:b/>
          <w:bCs/>
          <w:spacing w:val="20"/>
        </w:rPr>
      </w:pPr>
    </w:p>
    <w:p w:rsidR="001F74B3" w:rsidRPr="004A7F2C" w:rsidRDefault="00C171FD" w:rsidP="004A7F2C">
      <w:pPr>
        <w:jc w:val="both"/>
        <w:rPr>
          <w:spacing w:val="22"/>
        </w:rPr>
      </w:pPr>
      <w:r w:rsidRPr="004A7F2C">
        <w:rPr>
          <w:spacing w:val="22"/>
        </w:rPr>
        <w:t>Przedmiotem</w:t>
      </w:r>
      <w:r w:rsidR="004A7F2C" w:rsidRPr="004A7F2C">
        <w:rPr>
          <w:spacing w:val="22"/>
        </w:rPr>
        <w:t xml:space="preserve"> umowy</w:t>
      </w:r>
      <w:r w:rsidRPr="004A7F2C">
        <w:rPr>
          <w:spacing w:val="22"/>
        </w:rPr>
        <w:t xml:space="preserve"> jest</w:t>
      </w:r>
      <w:r w:rsidR="001F74B3" w:rsidRPr="004A7F2C">
        <w:rPr>
          <w:spacing w:val="22"/>
        </w:rPr>
        <w:t>:</w:t>
      </w:r>
    </w:p>
    <w:p w:rsidR="003358AB" w:rsidRPr="004A7F2C" w:rsidRDefault="00C171FD" w:rsidP="004A7F2C">
      <w:pPr>
        <w:pStyle w:val="Akapitzlist"/>
        <w:numPr>
          <w:ilvl w:val="0"/>
          <w:numId w:val="3"/>
        </w:numPr>
        <w:ind w:left="584" w:hanging="357"/>
        <w:contextualSpacing w:val="0"/>
        <w:jc w:val="both"/>
        <w:rPr>
          <w:spacing w:val="6"/>
          <w:szCs w:val="24"/>
        </w:rPr>
      </w:pPr>
      <w:r w:rsidRPr="004A7F2C">
        <w:rPr>
          <w:spacing w:val="22"/>
          <w:szCs w:val="24"/>
        </w:rPr>
        <w:t>wykonanie projektu budowlano-wykonawczego przybudówki do budynku nr 4</w:t>
      </w:r>
      <w:r w:rsidR="00517A65" w:rsidRPr="004A7F2C">
        <w:rPr>
          <w:spacing w:val="22"/>
          <w:szCs w:val="24"/>
        </w:rPr>
        <w:t xml:space="preserve"> </w:t>
      </w:r>
      <w:r w:rsidR="00514E5E" w:rsidRPr="004A7F2C">
        <w:rPr>
          <w:spacing w:val="10"/>
          <w:szCs w:val="24"/>
        </w:rPr>
        <w:t>(</w:t>
      </w:r>
      <w:r w:rsidR="004A7F2C">
        <w:rPr>
          <w:spacing w:val="10"/>
          <w:szCs w:val="24"/>
        </w:rPr>
        <w:t>obudowy zewnętrznej kabino-suszarki lakierniczej</w:t>
      </w:r>
      <w:r w:rsidR="00514E5E" w:rsidRPr="004A7F2C">
        <w:rPr>
          <w:spacing w:val="10"/>
          <w:szCs w:val="24"/>
        </w:rPr>
        <w:t>)</w:t>
      </w:r>
      <w:r w:rsidR="001C77C3" w:rsidRPr="004A7F2C">
        <w:rPr>
          <w:spacing w:val="10"/>
          <w:szCs w:val="24"/>
        </w:rPr>
        <w:t xml:space="preserve"> ora</w:t>
      </w:r>
      <w:r w:rsidR="004A7F2C">
        <w:rPr>
          <w:spacing w:val="10"/>
          <w:szCs w:val="24"/>
        </w:rPr>
        <w:t xml:space="preserve">z ławy fundamentowej pod kabino-suszarkę lakierniczą </w:t>
      </w:r>
      <w:r w:rsidRPr="004A7F2C">
        <w:rPr>
          <w:spacing w:val="10"/>
          <w:szCs w:val="24"/>
        </w:rPr>
        <w:t xml:space="preserve">wraz </w:t>
      </w:r>
      <w:r w:rsidRPr="004A7F2C">
        <w:rPr>
          <w:spacing w:val="20"/>
          <w:szCs w:val="24"/>
        </w:rPr>
        <w:t xml:space="preserve">z uzyskaniem w imieniu </w:t>
      </w:r>
      <w:r w:rsidR="0068621E" w:rsidRPr="004A7F2C">
        <w:rPr>
          <w:spacing w:val="20"/>
          <w:szCs w:val="24"/>
        </w:rPr>
        <w:t>Z</w:t>
      </w:r>
      <w:r w:rsidRPr="004A7F2C">
        <w:rPr>
          <w:spacing w:val="20"/>
          <w:szCs w:val="24"/>
        </w:rPr>
        <w:t>amawiającego pozwolenia na budowę</w:t>
      </w:r>
      <w:r w:rsidR="00011B28" w:rsidRPr="004A7F2C">
        <w:rPr>
          <w:spacing w:val="20"/>
          <w:szCs w:val="24"/>
        </w:rPr>
        <w:t xml:space="preserve"> i przeprowadzeniem</w:t>
      </w:r>
      <w:r w:rsidR="00011B28" w:rsidRPr="004A7F2C">
        <w:rPr>
          <w:spacing w:val="22"/>
          <w:szCs w:val="24"/>
        </w:rPr>
        <w:t xml:space="preserve"> procedur </w:t>
      </w:r>
      <w:r w:rsidR="004A7F2C" w:rsidRPr="004A7F2C">
        <w:rPr>
          <w:spacing w:val="22"/>
          <w:szCs w:val="24"/>
        </w:rPr>
        <w:br/>
      </w:r>
      <w:r w:rsidR="00011B28" w:rsidRPr="004A7F2C">
        <w:rPr>
          <w:spacing w:val="22"/>
          <w:szCs w:val="24"/>
        </w:rPr>
        <w:t>z tym związanych</w:t>
      </w:r>
      <w:r w:rsidRPr="004A7F2C">
        <w:rPr>
          <w:spacing w:val="22"/>
          <w:szCs w:val="24"/>
        </w:rPr>
        <w:t>.</w:t>
      </w:r>
      <w:r w:rsidR="00020BBB" w:rsidRPr="004A7F2C">
        <w:rPr>
          <w:spacing w:val="30"/>
          <w:szCs w:val="24"/>
        </w:rPr>
        <w:t xml:space="preserve"> </w:t>
      </w:r>
      <w:r w:rsidR="00020BBB" w:rsidRPr="004A7F2C">
        <w:rPr>
          <w:spacing w:val="22"/>
          <w:szCs w:val="24"/>
        </w:rPr>
        <w:t>Wszelkie wymagane dokumenty, jak mapy, opinie, inwen</w:t>
      </w:r>
      <w:r w:rsidR="00DD761A" w:rsidRPr="004A7F2C">
        <w:rPr>
          <w:spacing w:val="22"/>
          <w:szCs w:val="24"/>
        </w:rPr>
        <w:t xml:space="preserve">taryzacje, </w:t>
      </w:r>
      <w:r w:rsidR="00020BBB" w:rsidRPr="004A7F2C">
        <w:rPr>
          <w:spacing w:val="22"/>
          <w:szCs w:val="24"/>
        </w:rPr>
        <w:t>uzgodnienia z innymi instytucjami niezbędne do wykonania zamówienia, Wykonawca pozyskuje we własnym zakresie i na własny koszt.</w:t>
      </w:r>
      <w:r w:rsidR="001F74B3" w:rsidRPr="004A7F2C">
        <w:rPr>
          <w:spacing w:val="22"/>
          <w:szCs w:val="24"/>
        </w:rPr>
        <w:t xml:space="preserve"> </w:t>
      </w:r>
      <w:r w:rsidR="001F74B3" w:rsidRPr="004A7F2C">
        <w:rPr>
          <w:spacing w:val="6"/>
          <w:szCs w:val="24"/>
        </w:rPr>
        <w:t xml:space="preserve">Procedurę </w:t>
      </w:r>
      <w:r w:rsidR="00B901B4" w:rsidRPr="004A7F2C">
        <w:rPr>
          <w:spacing w:val="6"/>
          <w:szCs w:val="24"/>
        </w:rPr>
        <w:t xml:space="preserve">uzyskania decyzji </w:t>
      </w:r>
      <w:r w:rsidR="002530F3" w:rsidRPr="004A7F2C">
        <w:rPr>
          <w:spacing w:val="6"/>
          <w:szCs w:val="24"/>
        </w:rPr>
        <w:t xml:space="preserve">o </w:t>
      </w:r>
      <w:r w:rsidR="00B901B4" w:rsidRPr="004A7F2C">
        <w:rPr>
          <w:spacing w:val="6"/>
          <w:szCs w:val="24"/>
        </w:rPr>
        <w:t>środowiskowych</w:t>
      </w:r>
      <w:r w:rsidR="002530F3" w:rsidRPr="004A7F2C">
        <w:rPr>
          <w:spacing w:val="6"/>
          <w:szCs w:val="24"/>
        </w:rPr>
        <w:t xml:space="preserve"> uwarunkowaniach</w:t>
      </w:r>
      <w:r w:rsidR="00B901B4" w:rsidRPr="004A7F2C">
        <w:rPr>
          <w:spacing w:val="6"/>
          <w:szCs w:val="24"/>
        </w:rPr>
        <w:t xml:space="preserve"> przeprowadza Zamawiający.</w:t>
      </w:r>
    </w:p>
    <w:p w:rsidR="001F74B3" w:rsidRPr="004A7F2C" w:rsidRDefault="001F74B3" w:rsidP="004A7F2C">
      <w:pPr>
        <w:pStyle w:val="Akapitzlist"/>
        <w:numPr>
          <w:ilvl w:val="0"/>
          <w:numId w:val="3"/>
        </w:numPr>
        <w:ind w:left="587"/>
        <w:jc w:val="both"/>
        <w:rPr>
          <w:spacing w:val="22"/>
          <w:szCs w:val="24"/>
        </w:rPr>
      </w:pPr>
      <w:r w:rsidRPr="004A7F2C">
        <w:rPr>
          <w:spacing w:val="22"/>
          <w:szCs w:val="24"/>
        </w:rPr>
        <w:t>budowa zaprojektowanego obiektu.</w:t>
      </w:r>
    </w:p>
    <w:p w:rsidR="00C171FD" w:rsidRPr="004A7F2C" w:rsidRDefault="00020BBB" w:rsidP="004A7F2C">
      <w:pPr>
        <w:jc w:val="both"/>
        <w:rPr>
          <w:spacing w:val="30"/>
        </w:rPr>
      </w:pPr>
      <w:r w:rsidRPr="004A7F2C">
        <w:rPr>
          <w:spacing w:val="30"/>
        </w:rPr>
        <w:t xml:space="preserve">  </w:t>
      </w:r>
    </w:p>
    <w:p w:rsidR="00C171FD" w:rsidRPr="004A7F2C" w:rsidRDefault="00C171FD" w:rsidP="004A7F2C">
      <w:pPr>
        <w:jc w:val="both"/>
        <w:rPr>
          <w:spacing w:val="40"/>
        </w:rPr>
      </w:pPr>
      <w:r w:rsidRPr="004A7F2C">
        <w:rPr>
          <w:rFonts w:eastAsia="Calibri"/>
          <w:b/>
          <w:spacing w:val="20"/>
          <w:lang w:eastAsia="en-US"/>
        </w:rPr>
        <w:t>Cel, zakres i opis przedmiotu zamówienia</w:t>
      </w:r>
      <w:r w:rsidR="008D08B8" w:rsidRPr="004A7F2C">
        <w:rPr>
          <w:rFonts w:eastAsia="Calibri"/>
          <w:b/>
          <w:spacing w:val="20"/>
          <w:lang w:eastAsia="en-US"/>
        </w:rPr>
        <w:t xml:space="preserve"> [część projektowa]</w:t>
      </w:r>
      <w:r w:rsidRPr="004A7F2C">
        <w:rPr>
          <w:spacing w:val="40"/>
        </w:rPr>
        <w:t>:</w:t>
      </w:r>
    </w:p>
    <w:p w:rsidR="004A7F2C" w:rsidRDefault="004A7F2C" w:rsidP="004A7F2C">
      <w:pPr>
        <w:pStyle w:val="Default"/>
        <w:jc w:val="both"/>
        <w:rPr>
          <w:rFonts w:ascii="Times New Roman" w:hAnsi="Times New Roman" w:cs="Times New Roman"/>
        </w:rPr>
      </w:pPr>
    </w:p>
    <w:p w:rsidR="004A7F2C" w:rsidRDefault="00C171FD" w:rsidP="004A7F2C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A7F2C">
        <w:rPr>
          <w:rFonts w:ascii="Times New Roman" w:hAnsi="Times New Roman" w:cs="Times New Roman"/>
        </w:rPr>
        <w:t xml:space="preserve">Budynek nr 4 jest dwukondygnacyjnym budynkiem produkcyjnym o wymiarach </w:t>
      </w:r>
      <w:r w:rsidR="00633CCA">
        <w:rPr>
          <w:rFonts w:ascii="Times New Roman" w:hAnsi="Times New Roman" w:cs="Times New Roman"/>
        </w:rPr>
        <w:t>163</w:t>
      </w:r>
      <w:r w:rsidRPr="004A7F2C">
        <w:rPr>
          <w:rFonts w:ascii="Times New Roman" w:hAnsi="Times New Roman" w:cs="Times New Roman"/>
        </w:rPr>
        <w:t>/</w:t>
      </w:r>
      <w:r w:rsidR="00633CCA">
        <w:rPr>
          <w:rFonts w:ascii="Times New Roman" w:hAnsi="Times New Roman" w:cs="Times New Roman"/>
        </w:rPr>
        <w:t>25</w:t>
      </w:r>
      <w:r w:rsidRPr="004A7F2C">
        <w:rPr>
          <w:rFonts w:ascii="Times New Roman" w:hAnsi="Times New Roman" w:cs="Times New Roman"/>
        </w:rPr>
        <w:t>/</w:t>
      </w:r>
      <w:r w:rsidR="00AA48E0" w:rsidRPr="004A7F2C">
        <w:rPr>
          <w:rFonts w:ascii="Times New Roman" w:hAnsi="Times New Roman" w:cs="Times New Roman"/>
        </w:rPr>
        <w:t>10 m</w:t>
      </w:r>
      <w:r w:rsidRPr="004A7F2C">
        <w:rPr>
          <w:rFonts w:ascii="Times New Roman" w:hAnsi="Times New Roman" w:cs="Times New Roman"/>
        </w:rPr>
        <w:t xml:space="preserve"> (dł</w:t>
      </w:r>
      <w:r w:rsidR="004A7F2C">
        <w:rPr>
          <w:rFonts w:ascii="Times New Roman" w:hAnsi="Times New Roman" w:cs="Times New Roman"/>
        </w:rPr>
        <w:t xml:space="preserve">./szer./wys.). </w:t>
      </w:r>
      <w:r w:rsidR="00581EFB" w:rsidRPr="004A7F2C">
        <w:rPr>
          <w:rFonts w:ascii="Times New Roman" w:hAnsi="Times New Roman" w:cs="Times New Roman"/>
        </w:rPr>
        <w:t xml:space="preserve">Planuje się wykonanie trzech ścian </w:t>
      </w:r>
      <w:r w:rsidR="006E10CE" w:rsidRPr="004A7F2C">
        <w:rPr>
          <w:rFonts w:ascii="Times New Roman" w:hAnsi="Times New Roman" w:cs="Times New Roman"/>
        </w:rPr>
        <w:t>z zadaszeniem</w:t>
      </w:r>
      <w:r w:rsidR="00514E5E" w:rsidRPr="004A7F2C">
        <w:rPr>
          <w:rFonts w:ascii="Times New Roman" w:hAnsi="Times New Roman" w:cs="Times New Roman"/>
        </w:rPr>
        <w:t xml:space="preserve">, wykonanych </w:t>
      </w:r>
      <w:r w:rsidR="00581EFB" w:rsidRPr="004A7F2C">
        <w:rPr>
          <w:rFonts w:ascii="Times New Roman" w:hAnsi="Times New Roman" w:cs="Times New Roman"/>
        </w:rPr>
        <w:t>z kształtowników stalowych</w:t>
      </w:r>
      <w:r w:rsidR="006E10CE" w:rsidRPr="004A7F2C">
        <w:rPr>
          <w:rFonts w:ascii="Times New Roman" w:hAnsi="Times New Roman" w:cs="Times New Roman"/>
        </w:rPr>
        <w:t>,</w:t>
      </w:r>
      <w:r w:rsidR="00581EFB" w:rsidRPr="004A7F2C">
        <w:rPr>
          <w:rFonts w:ascii="Times New Roman" w:hAnsi="Times New Roman" w:cs="Times New Roman"/>
        </w:rPr>
        <w:t xml:space="preserve"> z wypełnieniem płytą warstwową</w:t>
      </w:r>
      <w:r w:rsidR="00753B9C" w:rsidRPr="004A7F2C">
        <w:rPr>
          <w:rFonts w:ascii="Times New Roman" w:hAnsi="Times New Roman" w:cs="Times New Roman"/>
        </w:rPr>
        <w:t xml:space="preserve"> gr. 10cm</w:t>
      </w:r>
      <w:r w:rsidR="00581EFB" w:rsidRPr="004A7F2C">
        <w:rPr>
          <w:rFonts w:ascii="Times New Roman" w:hAnsi="Times New Roman" w:cs="Times New Roman"/>
        </w:rPr>
        <w:t>.</w:t>
      </w:r>
      <w:r w:rsidR="006E10CE" w:rsidRPr="004A7F2C">
        <w:rPr>
          <w:rFonts w:ascii="Times New Roman" w:hAnsi="Times New Roman" w:cs="Times New Roman"/>
          <w:spacing w:val="40"/>
        </w:rPr>
        <w:t xml:space="preserve"> </w:t>
      </w:r>
      <w:r w:rsidR="00DD753F" w:rsidRPr="004A7F2C">
        <w:rPr>
          <w:rFonts w:ascii="Times New Roman" w:hAnsi="Times New Roman" w:cs="Times New Roman"/>
          <w:spacing w:val="40"/>
        </w:rPr>
        <w:t xml:space="preserve"> </w:t>
      </w:r>
      <w:r w:rsidR="00753B9C" w:rsidRPr="004A7F2C">
        <w:rPr>
          <w:rFonts w:ascii="Times New Roman" w:hAnsi="Times New Roman" w:cs="Times New Roman"/>
        </w:rPr>
        <w:t>Przybliżone</w:t>
      </w:r>
      <w:r w:rsidR="00A06078" w:rsidRPr="004A7F2C">
        <w:rPr>
          <w:rFonts w:ascii="Times New Roman" w:hAnsi="Times New Roman" w:cs="Times New Roman"/>
        </w:rPr>
        <w:t xml:space="preserve"> wymiary przybudówki</w:t>
      </w:r>
      <w:r w:rsidR="00753B9C" w:rsidRPr="004A7F2C">
        <w:rPr>
          <w:rFonts w:ascii="Times New Roman" w:hAnsi="Times New Roman" w:cs="Times New Roman"/>
        </w:rPr>
        <w:t xml:space="preserve"> wynikające z wymiarów urządzenia i wymaganych przestrzeni operacyjnych wynoszą</w:t>
      </w:r>
      <w:r w:rsidR="00A06078" w:rsidRPr="004A7F2C">
        <w:rPr>
          <w:rFonts w:ascii="Times New Roman" w:hAnsi="Times New Roman" w:cs="Times New Roman"/>
        </w:rPr>
        <w:t>: dł.</w:t>
      </w:r>
      <w:r w:rsidR="006E10CE" w:rsidRPr="004A7F2C">
        <w:rPr>
          <w:rFonts w:ascii="Times New Roman" w:hAnsi="Times New Roman" w:cs="Times New Roman"/>
        </w:rPr>
        <w:t>- 2</w:t>
      </w:r>
      <w:r w:rsidR="00A26ACE" w:rsidRPr="004A7F2C">
        <w:rPr>
          <w:rFonts w:ascii="Times New Roman" w:hAnsi="Times New Roman" w:cs="Times New Roman"/>
        </w:rPr>
        <w:t xml:space="preserve">4,0 </w:t>
      </w:r>
      <w:r w:rsidR="006E10CE" w:rsidRPr="004A7F2C">
        <w:rPr>
          <w:rFonts w:ascii="Times New Roman" w:hAnsi="Times New Roman" w:cs="Times New Roman"/>
        </w:rPr>
        <w:t xml:space="preserve">m, szer.- </w:t>
      </w:r>
      <w:r w:rsidR="00633CCA">
        <w:rPr>
          <w:rFonts w:ascii="Times New Roman" w:hAnsi="Times New Roman" w:cs="Times New Roman"/>
        </w:rPr>
        <w:t>10,4</w:t>
      </w:r>
      <w:r w:rsidR="006E10CE" w:rsidRPr="004A7F2C">
        <w:rPr>
          <w:rFonts w:ascii="Times New Roman" w:hAnsi="Times New Roman" w:cs="Times New Roman"/>
        </w:rPr>
        <w:t xml:space="preserve"> m, wys. </w:t>
      </w:r>
      <w:r w:rsidR="00633CCA">
        <w:rPr>
          <w:rFonts w:ascii="Times New Roman" w:hAnsi="Times New Roman" w:cs="Times New Roman"/>
          <w:color w:val="auto"/>
        </w:rPr>
        <w:t>6,2</w:t>
      </w:r>
      <w:r w:rsidR="00EF76D9" w:rsidRPr="004A7F2C">
        <w:rPr>
          <w:rFonts w:ascii="Times New Roman" w:hAnsi="Times New Roman" w:cs="Times New Roman"/>
          <w:color w:val="auto"/>
        </w:rPr>
        <w:t xml:space="preserve"> </w:t>
      </w:r>
      <w:r w:rsidR="00EF76D9" w:rsidRPr="004A7F2C">
        <w:rPr>
          <w:rFonts w:ascii="Times New Roman" w:hAnsi="Times New Roman" w:cs="Times New Roman"/>
        </w:rPr>
        <w:t>m</w:t>
      </w:r>
      <w:r w:rsidR="00633CCA">
        <w:rPr>
          <w:rFonts w:ascii="Times New Roman" w:hAnsi="Times New Roman" w:cs="Times New Roman"/>
        </w:rPr>
        <w:t xml:space="preserve"> (wymiary wewnętrzne, nie uwzględniają wymaganego spadku dachu)</w:t>
      </w:r>
      <w:r w:rsidR="00EF76D9" w:rsidRPr="004A7F2C">
        <w:rPr>
          <w:rFonts w:ascii="Times New Roman" w:hAnsi="Times New Roman" w:cs="Times New Roman"/>
        </w:rPr>
        <w:t>.</w:t>
      </w:r>
      <w:r w:rsidR="00753B9C" w:rsidRPr="004A7F2C">
        <w:rPr>
          <w:rFonts w:ascii="Times New Roman" w:hAnsi="Times New Roman" w:cs="Times New Roman"/>
          <w:spacing w:val="80"/>
        </w:rPr>
        <w:t xml:space="preserve"> </w:t>
      </w:r>
      <w:r w:rsidR="00753B9C" w:rsidRPr="004A7F2C">
        <w:rPr>
          <w:rFonts w:ascii="Times New Roman" w:hAnsi="Times New Roman" w:cs="Times New Roman"/>
        </w:rPr>
        <w:t>Schemat przybudówki z </w:t>
      </w:r>
      <w:r w:rsidR="00C8115A" w:rsidRPr="004A7F2C">
        <w:rPr>
          <w:rFonts w:ascii="Times New Roman" w:hAnsi="Times New Roman" w:cs="Times New Roman"/>
        </w:rPr>
        <w:t>rozmieszczeniem urządzenia</w:t>
      </w:r>
      <w:r w:rsidR="00D11E84" w:rsidRPr="004A7F2C">
        <w:rPr>
          <w:rFonts w:ascii="Times New Roman" w:hAnsi="Times New Roman" w:cs="Times New Roman"/>
        </w:rPr>
        <w:t xml:space="preserve"> i wymaganymi wymiarami przedstawiono w </w:t>
      </w:r>
      <w:r w:rsidR="004A7F2C">
        <w:rPr>
          <w:rFonts w:ascii="Times New Roman" w:hAnsi="Times New Roman" w:cs="Times New Roman"/>
        </w:rPr>
        <w:t>załączniku nr 1 do projektu umowy</w:t>
      </w:r>
      <w:r w:rsidR="00D11E84" w:rsidRPr="004A7F2C">
        <w:rPr>
          <w:rFonts w:ascii="Times New Roman" w:hAnsi="Times New Roman" w:cs="Times New Roman"/>
        </w:rPr>
        <w:t>.</w:t>
      </w:r>
      <w:r w:rsidR="00DD753F" w:rsidRPr="004A7F2C">
        <w:rPr>
          <w:rFonts w:ascii="Times New Roman" w:hAnsi="Times New Roman" w:cs="Times New Roman"/>
          <w:spacing w:val="60"/>
        </w:rPr>
        <w:t xml:space="preserve"> </w:t>
      </w:r>
      <w:r w:rsidR="00DD753F" w:rsidRPr="004A7F2C">
        <w:rPr>
          <w:rFonts w:ascii="Times New Roman" w:hAnsi="Times New Roman" w:cs="Times New Roman"/>
        </w:rPr>
        <w:t xml:space="preserve">Posadowienie urządzenie wymaga zaprojektowania ławy fundamentowej z </w:t>
      </w:r>
      <w:proofErr w:type="spellStart"/>
      <w:r w:rsidR="00DD753F" w:rsidRPr="004A7F2C">
        <w:rPr>
          <w:rFonts w:ascii="Times New Roman" w:hAnsi="Times New Roman" w:cs="Times New Roman"/>
        </w:rPr>
        <w:t>wybraniami</w:t>
      </w:r>
      <w:proofErr w:type="spellEnd"/>
      <w:r w:rsidR="00DD753F" w:rsidRPr="004A7F2C">
        <w:rPr>
          <w:rFonts w:ascii="Times New Roman" w:hAnsi="Times New Roman" w:cs="Times New Roman"/>
        </w:rPr>
        <w:t xml:space="preserve"> w betonie, których szczegóły przedstawiono w</w:t>
      </w:r>
      <w:r w:rsidR="005014F4" w:rsidRPr="004A7F2C">
        <w:rPr>
          <w:rFonts w:ascii="Times New Roman" w:hAnsi="Times New Roman" w:cs="Times New Roman"/>
        </w:rPr>
        <w:t> </w:t>
      </w:r>
      <w:r w:rsidR="004A7F2C">
        <w:rPr>
          <w:rFonts w:ascii="Times New Roman" w:hAnsi="Times New Roman" w:cs="Times New Roman"/>
        </w:rPr>
        <w:t>załączniku nr 2 do projektu umowy</w:t>
      </w:r>
      <w:r w:rsidR="005014F4" w:rsidRPr="004A7F2C">
        <w:rPr>
          <w:rFonts w:ascii="Times New Roman" w:hAnsi="Times New Roman" w:cs="Times New Roman"/>
        </w:rPr>
        <w:t>;</w:t>
      </w:r>
      <w:r w:rsidR="00EF76D9" w:rsidRPr="004A7F2C">
        <w:rPr>
          <w:rFonts w:ascii="Times New Roman" w:hAnsi="Times New Roman" w:cs="Times New Roman"/>
          <w:spacing w:val="40"/>
        </w:rPr>
        <w:t xml:space="preserve"> </w:t>
      </w:r>
      <w:r w:rsidR="00C8115A" w:rsidRPr="004A7F2C">
        <w:rPr>
          <w:rFonts w:ascii="Times New Roman" w:hAnsi="Times New Roman" w:cs="Times New Roman"/>
        </w:rPr>
        <w:t xml:space="preserve">załącznik ten zawiera także </w:t>
      </w:r>
      <w:r w:rsidR="005014F4" w:rsidRPr="004A7F2C">
        <w:rPr>
          <w:rFonts w:ascii="Times New Roman" w:hAnsi="Times New Roman" w:cs="Times New Roman"/>
        </w:rPr>
        <w:t>widok ogólny urządzenia</w:t>
      </w:r>
      <w:r w:rsidR="00C8115A" w:rsidRPr="004A7F2C">
        <w:rPr>
          <w:rFonts w:ascii="Times New Roman" w:hAnsi="Times New Roman" w:cs="Times New Roman"/>
        </w:rPr>
        <w:t>.</w:t>
      </w:r>
      <w:r w:rsidR="00633CCA">
        <w:rPr>
          <w:rFonts w:ascii="Times New Roman" w:hAnsi="Times New Roman" w:cs="Times New Roman"/>
        </w:rPr>
        <w:t xml:space="preserve"> Podana w załączniku grubość fundamentu jest niezbędna dla wykonania </w:t>
      </w:r>
      <w:proofErr w:type="spellStart"/>
      <w:r w:rsidR="00633CCA">
        <w:rPr>
          <w:rFonts w:ascii="Times New Roman" w:hAnsi="Times New Roman" w:cs="Times New Roman"/>
        </w:rPr>
        <w:t>wybrań</w:t>
      </w:r>
      <w:proofErr w:type="spellEnd"/>
      <w:r w:rsidR="00633CCA">
        <w:rPr>
          <w:rFonts w:ascii="Times New Roman" w:hAnsi="Times New Roman" w:cs="Times New Roman"/>
        </w:rPr>
        <w:t>, poza nimi wystarczy standardowa grubość płyty 10-20 cm.</w:t>
      </w:r>
    </w:p>
    <w:p w:rsidR="004A7F2C" w:rsidRDefault="006E30AE" w:rsidP="004A7F2C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A7F2C">
        <w:rPr>
          <w:rFonts w:ascii="Times New Roman" w:hAnsi="Times New Roman" w:cs="Times New Roman"/>
          <w:spacing w:val="2"/>
        </w:rPr>
        <w:t>Wjazd do pomieszczenia</w:t>
      </w:r>
      <w:r w:rsidR="005014F4" w:rsidRPr="004A7F2C">
        <w:rPr>
          <w:rFonts w:ascii="Times New Roman" w:hAnsi="Times New Roman" w:cs="Times New Roman"/>
          <w:spacing w:val="2"/>
        </w:rPr>
        <w:t xml:space="preserve"> odbywać ma</w:t>
      </w:r>
      <w:r w:rsidRPr="004A7F2C">
        <w:rPr>
          <w:rFonts w:ascii="Times New Roman" w:hAnsi="Times New Roman" w:cs="Times New Roman"/>
          <w:spacing w:val="2"/>
        </w:rPr>
        <w:t xml:space="preserve"> </w:t>
      </w:r>
      <w:r w:rsidR="00C76D3F" w:rsidRPr="004A7F2C">
        <w:rPr>
          <w:rFonts w:ascii="Times New Roman" w:hAnsi="Times New Roman" w:cs="Times New Roman"/>
          <w:spacing w:val="2"/>
        </w:rPr>
        <w:t xml:space="preserve">się </w:t>
      </w:r>
      <w:r w:rsidRPr="004A7F2C">
        <w:rPr>
          <w:rFonts w:ascii="Times New Roman" w:hAnsi="Times New Roman" w:cs="Times New Roman"/>
          <w:spacing w:val="2"/>
        </w:rPr>
        <w:t>trzema</w:t>
      </w:r>
      <w:r w:rsidR="003C2C56" w:rsidRPr="004A7F2C">
        <w:rPr>
          <w:rFonts w:ascii="Times New Roman" w:hAnsi="Times New Roman" w:cs="Times New Roman"/>
          <w:spacing w:val="2"/>
        </w:rPr>
        <w:t xml:space="preserve"> zmotoryzowanymi</w:t>
      </w:r>
      <w:r w:rsidRPr="004A7F2C">
        <w:rPr>
          <w:rFonts w:ascii="Times New Roman" w:hAnsi="Times New Roman" w:cs="Times New Roman"/>
          <w:spacing w:val="2"/>
        </w:rPr>
        <w:t xml:space="preserve"> </w:t>
      </w:r>
      <w:r w:rsidR="005014F4" w:rsidRPr="004A7F2C">
        <w:rPr>
          <w:rFonts w:ascii="Times New Roman" w:hAnsi="Times New Roman" w:cs="Times New Roman"/>
          <w:spacing w:val="2"/>
        </w:rPr>
        <w:t>bramam</w:t>
      </w:r>
      <w:r w:rsidRPr="004A7F2C">
        <w:rPr>
          <w:rFonts w:ascii="Times New Roman" w:hAnsi="Times New Roman" w:cs="Times New Roman"/>
          <w:spacing w:val="2"/>
        </w:rPr>
        <w:t>i</w:t>
      </w:r>
      <w:r w:rsidR="005014F4" w:rsidRPr="004A7F2C">
        <w:rPr>
          <w:rFonts w:ascii="Times New Roman" w:hAnsi="Times New Roman" w:cs="Times New Roman"/>
          <w:spacing w:val="2"/>
        </w:rPr>
        <w:t xml:space="preserve"> segmentowymi:</w:t>
      </w:r>
      <w:r w:rsidR="005B2359" w:rsidRPr="004A7F2C">
        <w:rPr>
          <w:rFonts w:ascii="Times New Roman" w:hAnsi="Times New Roman" w:cs="Times New Roman"/>
          <w:spacing w:val="2"/>
        </w:rPr>
        <w:t xml:space="preserve"> istniejącą w bud. nr</w:t>
      </w:r>
      <w:r w:rsidR="00E866EE" w:rsidRPr="004A7F2C">
        <w:rPr>
          <w:rFonts w:ascii="Times New Roman" w:hAnsi="Times New Roman" w:cs="Times New Roman"/>
          <w:spacing w:val="2"/>
        </w:rPr>
        <w:t xml:space="preserve"> 4</w:t>
      </w:r>
      <w:r w:rsidR="005B2359" w:rsidRPr="004A7F2C">
        <w:rPr>
          <w:rFonts w:ascii="Times New Roman" w:hAnsi="Times New Roman" w:cs="Times New Roman"/>
          <w:spacing w:val="2"/>
        </w:rPr>
        <w:t xml:space="preserve"> bramą</w:t>
      </w:r>
      <w:r w:rsidR="00E866EE" w:rsidRPr="004A7F2C">
        <w:rPr>
          <w:rFonts w:ascii="Times New Roman" w:hAnsi="Times New Roman" w:cs="Times New Roman"/>
          <w:spacing w:val="2"/>
        </w:rPr>
        <w:t xml:space="preserve"> I</w:t>
      </w:r>
      <w:r w:rsidR="005B2359" w:rsidRPr="004A7F2C">
        <w:rPr>
          <w:rFonts w:ascii="Times New Roman" w:hAnsi="Times New Roman" w:cs="Times New Roman"/>
          <w:spacing w:val="2"/>
        </w:rPr>
        <w:t xml:space="preserve"> (o szer. ok. 4,5m i wys. ok. 4,7m)</w:t>
      </w:r>
      <w:r w:rsidR="003C2C56" w:rsidRPr="004A7F2C">
        <w:rPr>
          <w:rFonts w:ascii="Times New Roman" w:hAnsi="Times New Roman" w:cs="Times New Roman"/>
          <w:spacing w:val="2"/>
        </w:rPr>
        <w:t xml:space="preserve"> </w:t>
      </w:r>
      <w:r w:rsidR="005B2359" w:rsidRPr="004A7F2C">
        <w:rPr>
          <w:rFonts w:ascii="Times New Roman" w:hAnsi="Times New Roman" w:cs="Times New Roman"/>
          <w:spacing w:val="2"/>
        </w:rPr>
        <w:t>o</w:t>
      </w:r>
      <w:r w:rsidR="00E866EE" w:rsidRPr="004A7F2C">
        <w:rPr>
          <w:rFonts w:ascii="Times New Roman" w:hAnsi="Times New Roman" w:cs="Times New Roman"/>
          <w:spacing w:val="2"/>
        </w:rPr>
        <w:t>raz projektowanymi bramami II</w:t>
      </w:r>
      <w:r w:rsidR="00CA5D90" w:rsidRPr="004A7F2C">
        <w:rPr>
          <w:rFonts w:ascii="Times New Roman" w:hAnsi="Times New Roman" w:cs="Times New Roman"/>
          <w:spacing w:val="2"/>
        </w:rPr>
        <w:t xml:space="preserve"> (o szer. ok. 4,5m i wys. ok. 4,7m)</w:t>
      </w:r>
      <w:r w:rsidR="00E866EE" w:rsidRPr="004A7F2C">
        <w:rPr>
          <w:rFonts w:ascii="Times New Roman" w:hAnsi="Times New Roman" w:cs="Times New Roman"/>
          <w:spacing w:val="2"/>
        </w:rPr>
        <w:t xml:space="preserve"> i </w:t>
      </w:r>
      <w:r w:rsidR="005B2359" w:rsidRPr="004A7F2C">
        <w:rPr>
          <w:rFonts w:ascii="Times New Roman" w:hAnsi="Times New Roman" w:cs="Times New Roman"/>
          <w:spacing w:val="2"/>
        </w:rPr>
        <w:t>III o wymiarach min. 4,0x4,0m</w:t>
      </w:r>
      <w:r w:rsidR="00CA5D90" w:rsidRPr="004A7F2C">
        <w:rPr>
          <w:rFonts w:ascii="Times New Roman" w:hAnsi="Times New Roman" w:cs="Times New Roman"/>
          <w:spacing w:val="2"/>
        </w:rPr>
        <w:t>;</w:t>
      </w:r>
      <w:r w:rsidR="00CA5D90" w:rsidRPr="004A7F2C">
        <w:rPr>
          <w:rFonts w:ascii="Times New Roman" w:hAnsi="Times New Roman" w:cs="Times New Roman"/>
          <w:spacing w:val="20"/>
        </w:rPr>
        <w:t xml:space="preserve"> </w:t>
      </w:r>
      <w:r w:rsidR="00CA5D90" w:rsidRPr="004A7F2C">
        <w:rPr>
          <w:rFonts w:ascii="Times New Roman" w:hAnsi="Times New Roman" w:cs="Times New Roman"/>
          <w:spacing w:val="2"/>
        </w:rPr>
        <w:t xml:space="preserve">bramy II i III </w:t>
      </w:r>
      <w:r w:rsidR="005B2359" w:rsidRPr="004A7F2C">
        <w:rPr>
          <w:rFonts w:ascii="Times New Roman" w:hAnsi="Times New Roman" w:cs="Times New Roman"/>
          <w:spacing w:val="2"/>
        </w:rPr>
        <w:t xml:space="preserve"> </w:t>
      </w:r>
      <w:r w:rsidR="00CA5D90" w:rsidRPr="004A7F2C">
        <w:rPr>
          <w:rFonts w:ascii="Times New Roman" w:hAnsi="Times New Roman" w:cs="Times New Roman"/>
          <w:spacing w:val="2"/>
        </w:rPr>
        <w:t>należy zaopatrzyć</w:t>
      </w:r>
      <w:r w:rsidR="005B2359" w:rsidRPr="004A7F2C">
        <w:rPr>
          <w:rFonts w:ascii="Times New Roman" w:hAnsi="Times New Roman" w:cs="Times New Roman"/>
          <w:spacing w:val="2"/>
        </w:rPr>
        <w:t xml:space="preserve"> w drzwi serwisowe o wymiarach 0,9x2,1m.</w:t>
      </w:r>
      <w:r w:rsidR="00E866EE" w:rsidRPr="004A7F2C">
        <w:rPr>
          <w:rFonts w:ascii="Times New Roman" w:hAnsi="Times New Roman" w:cs="Times New Roman"/>
          <w:spacing w:val="2"/>
        </w:rPr>
        <w:t xml:space="preserve"> Oprócz </w:t>
      </w:r>
      <w:r w:rsidR="00C85008" w:rsidRPr="004A7F2C">
        <w:rPr>
          <w:rFonts w:ascii="Times New Roman" w:hAnsi="Times New Roman" w:cs="Times New Roman"/>
          <w:spacing w:val="2"/>
        </w:rPr>
        <w:t xml:space="preserve">bram wjazdowych </w:t>
      </w:r>
      <w:r w:rsidR="005D1F72" w:rsidRPr="004A7F2C">
        <w:rPr>
          <w:rFonts w:ascii="Times New Roman" w:hAnsi="Times New Roman" w:cs="Times New Roman"/>
          <w:spacing w:val="2"/>
        </w:rPr>
        <w:t xml:space="preserve">w ścianach przybudówki należy przewidzieć dwa </w:t>
      </w:r>
      <w:r w:rsidR="00E866EE" w:rsidRPr="004A7F2C">
        <w:rPr>
          <w:rFonts w:ascii="Times New Roman" w:hAnsi="Times New Roman" w:cs="Times New Roman"/>
          <w:spacing w:val="2"/>
        </w:rPr>
        <w:t>otwory okienne o </w:t>
      </w:r>
      <w:r w:rsidR="005D1F72" w:rsidRPr="004A7F2C">
        <w:rPr>
          <w:rFonts w:ascii="Times New Roman" w:hAnsi="Times New Roman" w:cs="Times New Roman"/>
          <w:spacing w:val="2"/>
        </w:rPr>
        <w:t>wym. min. 6x1</w:t>
      </w:r>
      <w:r w:rsidR="005D1F72" w:rsidRPr="004A7F2C">
        <w:rPr>
          <w:rFonts w:ascii="Times New Roman" w:hAnsi="Times New Roman" w:cs="Times New Roman"/>
          <w:spacing w:val="20"/>
        </w:rPr>
        <w:t xml:space="preserve"> z</w:t>
      </w:r>
      <w:r w:rsidR="00E866EE" w:rsidRPr="004A7F2C">
        <w:rPr>
          <w:rFonts w:ascii="Times New Roman" w:hAnsi="Times New Roman" w:cs="Times New Roman"/>
          <w:spacing w:val="2"/>
        </w:rPr>
        <w:t xml:space="preserve"> min. </w:t>
      </w:r>
      <w:r w:rsidR="005D1F72" w:rsidRPr="004A7F2C">
        <w:rPr>
          <w:rFonts w:ascii="Times New Roman" w:hAnsi="Times New Roman" w:cs="Times New Roman"/>
          <w:spacing w:val="2"/>
        </w:rPr>
        <w:t xml:space="preserve">jednym </w:t>
      </w:r>
      <w:r w:rsidR="00CA5D90" w:rsidRPr="004A7F2C">
        <w:rPr>
          <w:rFonts w:ascii="Times New Roman" w:hAnsi="Times New Roman" w:cs="Times New Roman"/>
          <w:spacing w:val="2"/>
        </w:rPr>
        <w:t xml:space="preserve">segmentem </w:t>
      </w:r>
      <w:r w:rsidR="00E866EE" w:rsidRPr="004A7F2C">
        <w:rPr>
          <w:rFonts w:ascii="Times New Roman" w:hAnsi="Times New Roman" w:cs="Times New Roman"/>
          <w:spacing w:val="2"/>
        </w:rPr>
        <w:t>uchylno-</w:t>
      </w:r>
      <w:proofErr w:type="spellStart"/>
      <w:r w:rsidR="00E866EE" w:rsidRPr="004A7F2C">
        <w:rPr>
          <w:rFonts w:ascii="Times New Roman" w:hAnsi="Times New Roman" w:cs="Times New Roman"/>
          <w:spacing w:val="2"/>
        </w:rPr>
        <w:t>rozwiernym</w:t>
      </w:r>
      <w:proofErr w:type="spellEnd"/>
      <w:r w:rsidR="00E866EE" w:rsidRPr="004A7F2C">
        <w:rPr>
          <w:rFonts w:ascii="Times New Roman" w:hAnsi="Times New Roman" w:cs="Times New Roman"/>
          <w:spacing w:val="2"/>
        </w:rPr>
        <w:t xml:space="preserve"> o wymiarach 1x1m.</w:t>
      </w:r>
    </w:p>
    <w:p w:rsidR="00E866EE" w:rsidRPr="004A7F2C" w:rsidRDefault="00E866EE" w:rsidP="004A7F2C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A7F2C">
        <w:rPr>
          <w:rFonts w:ascii="Times New Roman" w:hAnsi="Times New Roman" w:cs="Times New Roman"/>
        </w:rPr>
        <w:t xml:space="preserve">Wymagane instalacje: </w:t>
      </w:r>
    </w:p>
    <w:p w:rsidR="004A7F2C" w:rsidRDefault="00E866EE" w:rsidP="004A7F2C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4A7F2C">
        <w:rPr>
          <w:rFonts w:ascii="Times New Roman" w:hAnsi="Times New Roman" w:cs="Times New Roman"/>
        </w:rPr>
        <w:t xml:space="preserve">sprężone powietrze (doprowadzenie średnicą ¾” z instalacji </w:t>
      </w:r>
      <w:r w:rsidR="00A33AAD" w:rsidRPr="004A7F2C">
        <w:rPr>
          <w:rFonts w:ascii="Times New Roman" w:hAnsi="Times New Roman" w:cs="Times New Roman"/>
        </w:rPr>
        <w:t>istniejącej w bud. nr 4</w:t>
      </w:r>
      <w:r w:rsidR="00572726" w:rsidRPr="004A7F2C">
        <w:rPr>
          <w:rFonts w:ascii="Times New Roman" w:hAnsi="Times New Roman" w:cs="Times New Roman"/>
        </w:rPr>
        <w:t>, wydz. P-5</w:t>
      </w:r>
      <w:r w:rsidR="00A33AAD" w:rsidRPr="004A7F2C">
        <w:rPr>
          <w:rFonts w:ascii="Times New Roman" w:hAnsi="Times New Roman" w:cs="Times New Roman"/>
        </w:rPr>
        <w:t>),</w:t>
      </w:r>
      <w:r w:rsidRPr="004A7F2C">
        <w:rPr>
          <w:rFonts w:ascii="Times New Roman" w:hAnsi="Times New Roman" w:cs="Times New Roman"/>
        </w:rPr>
        <w:t xml:space="preserve"> </w:t>
      </w:r>
    </w:p>
    <w:p w:rsidR="004A7F2C" w:rsidRDefault="00A33AAD" w:rsidP="004A7F2C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4A7F2C">
        <w:rPr>
          <w:rFonts w:ascii="Times New Roman" w:hAnsi="Times New Roman" w:cs="Times New Roman"/>
          <w:spacing w:val="-2"/>
        </w:rPr>
        <w:t xml:space="preserve">instalacja elektryczna zasilająca urządzenia kabiny (moc ok. </w:t>
      </w:r>
      <w:r w:rsidR="00572726" w:rsidRPr="004A7F2C">
        <w:rPr>
          <w:rFonts w:ascii="Times New Roman" w:hAnsi="Times New Roman" w:cs="Times New Roman"/>
          <w:color w:val="auto"/>
          <w:spacing w:val="-2"/>
        </w:rPr>
        <w:t>20</w:t>
      </w:r>
      <w:r w:rsidRPr="004A7F2C">
        <w:rPr>
          <w:rFonts w:ascii="Times New Roman" w:hAnsi="Times New Roman" w:cs="Times New Roman"/>
          <w:spacing w:val="-2"/>
        </w:rPr>
        <w:t xml:space="preserve"> kW) </w:t>
      </w:r>
      <w:r w:rsidR="004A7F2C">
        <w:rPr>
          <w:rFonts w:ascii="Times New Roman" w:hAnsi="Times New Roman" w:cs="Times New Roman"/>
          <w:spacing w:val="-2"/>
        </w:rPr>
        <w:br/>
      </w:r>
      <w:r w:rsidRPr="004A7F2C">
        <w:rPr>
          <w:rFonts w:ascii="Times New Roman" w:hAnsi="Times New Roman" w:cs="Times New Roman"/>
          <w:spacing w:val="-2"/>
        </w:rPr>
        <w:t xml:space="preserve">i oświetleniowa (doprowadzone </w:t>
      </w:r>
      <w:r w:rsidRPr="004A7F2C">
        <w:rPr>
          <w:rFonts w:ascii="Times New Roman" w:hAnsi="Times New Roman" w:cs="Times New Roman"/>
          <w:color w:val="auto"/>
          <w:spacing w:val="-2"/>
        </w:rPr>
        <w:t xml:space="preserve">z </w:t>
      </w:r>
      <w:r w:rsidR="00572726" w:rsidRPr="004A7F2C">
        <w:rPr>
          <w:rFonts w:ascii="Times New Roman" w:hAnsi="Times New Roman" w:cs="Times New Roman"/>
          <w:color w:val="auto"/>
          <w:spacing w:val="-2"/>
        </w:rPr>
        <w:t>rozdzielni oddziałowej bud. nr 4, wydz. P-5</w:t>
      </w:r>
      <w:r w:rsidRPr="004A7F2C">
        <w:rPr>
          <w:rFonts w:ascii="Times New Roman" w:hAnsi="Times New Roman" w:cs="Times New Roman"/>
          <w:spacing w:val="-2"/>
        </w:rPr>
        <w:t xml:space="preserve">) </w:t>
      </w:r>
      <w:r w:rsidR="00E866EE" w:rsidRPr="004A7F2C">
        <w:rPr>
          <w:rFonts w:ascii="Times New Roman" w:hAnsi="Times New Roman" w:cs="Times New Roman"/>
          <w:spacing w:val="-2"/>
        </w:rPr>
        <w:t xml:space="preserve"> </w:t>
      </w:r>
    </w:p>
    <w:p w:rsidR="004A7F2C" w:rsidRDefault="00A33AAD" w:rsidP="004A7F2C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4A7F2C">
        <w:rPr>
          <w:rFonts w:ascii="Times New Roman" w:hAnsi="Times New Roman" w:cs="Times New Roman"/>
        </w:rPr>
        <w:t xml:space="preserve">instalacja paliwowa doprowadzająca </w:t>
      </w:r>
      <w:r w:rsidR="00E866EE" w:rsidRPr="004A7F2C">
        <w:rPr>
          <w:rFonts w:ascii="Times New Roman" w:hAnsi="Times New Roman" w:cs="Times New Roman"/>
        </w:rPr>
        <w:t xml:space="preserve">olej opałowy </w:t>
      </w:r>
      <w:r w:rsidRPr="004A7F2C">
        <w:rPr>
          <w:rFonts w:ascii="Times New Roman" w:hAnsi="Times New Roman" w:cs="Times New Roman"/>
        </w:rPr>
        <w:t xml:space="preserve">(ze </w:t>
      </w:r>
      <w:r w:rsidR="00E866EE" w:rsidRPr="004A7F2C">
        <w:rPr>
          <w:rFonts w:ascii="Times New Roman" w:hAnsi="Times New Roman" w:cs="Times New Roman"/>
        </w:rPr>
        <w:t>zbiornik</w:t>
      </w:r>
      <w:r w:rsidRPr="004A7F2C">
        <w:rPr>
          <w:rFonts w:ascii="Times New Roman" w:hAnsi="Times New Roman" w:cs="Times New Roman"/>
        </w:rPr>
        <w:t>a</w:t>
      </w:r>
      <w:r w:rsidR="00E866EE" w:rsidRPr="004A7F2C">
        <w:rPr>
          <w:rFonts w:ascii="Times New Roman" w:hAnsi="Times New Roman" w:cs="Times New Roman"/>
        </w:rPr>
        <w:t xml:space="preserve"> oleju</w:t>
      </w:r>
      <w:r w:rsidRPr="004A7F2C">
        <w:rPr>
          <w:rFonts w:ascii="Times New Roman" w:hAnsi="Times New Roman" w:cs="Times New Roman"/>
        </w:rPr>
        <w:t xml:space="preserve"> min. 1000 l) do systemu grzewczego</w:t>
      </w:r>
      <w:r w:rsidR="00E866EE" w:rsidRPr="004A7F2C">
        <w:rPr>
          <w:rFonts w:ascii="Times New Roman" w:hAnsi="Times New Roman" w:cs="Times New Roman"/>
        </w:rPr>
        <w:t xml:space="preserve"> </w:t>
      </w:r>
      <w:r w:rsidR="004A7F2C">
        <w:rPr>
          <w:rFonts w:ascii="Times New Roman" w:hAnsi="Times New Roman" w:cs="Times New Roman"/>
        </w:rPr>
        <w:t>(</w:t>
      </w:r>
      <w:r w:rsidRPr="004A7F2C">
        <w:rPr>
          <w:rFonts w:ascii="Times New Roman" w:hAnsi="Times New Roman" w:cs="Times New Roman"/>
        </w:rPr>
        <w:t xml:space="preserve">zbiornik </w:t>
      </w:r>
      <w:r w:rsidR="00E866EE" w:rsidRPr="004A7F2C">
        <w:rPr>
          <w:rFonts w:ascii="Times New Roman" w:hAnsi="Times New Roman" w:cs="Times New Roman"/>
        </w:rPr>
        <w:t xml:space="preserve">wraz z kompletną instalacją </w:t>
      </w:r>
      <w:r w:rsidR="007C7664" w:rsidRPr="004A7F2C">
        <w:rPr>
          <w:rFonts w:ascii="Times New Roman" w:hAnsi="Times New Roman" w:cs="Times New Roman"/>
        </w:rPr>
        <w:t xml:space="preserve">paliwową </w:t>
      </w:r>
      <w:r w:rsidR="00E866EE" w:rsidRPr="004A7F2C">
        <w:rPr>
          <w:rFonts w:ascii="Times New Roman" w:hAnsi="Times New Roman" w:cs="Times New Roman"/>
        </w:rPr>
        <w:t xml:space="preserve">dostarcza </w:t>
      </w:r>
      <w:r w:rsidR="004A7F2C">
        <w:rPr>
          <w:rFonts w:ascii="Times New Roman" w:hAnsi="Times New Roman" w:cs="Times New Roman"/>
        </w:rPr>
        <w:t>dostawca kabino-suszarki),</w:t>
      </w:r>
      <w:r w:rsidR="00E866EE" w:rsidRPr="004A7F2C">
        <w:rPr>
          <w:rFonts w:ascii="Times New Roman" w:hAnsi="Times New Roman" w:cs="Times New Roman"/>
        </w:rPr>
        <w:t xml:space="preserve"> </w:t>
      </w:r>
    </w:p>
    <w:p w:rsidR="00E866EE" w:rsidRPr="004A7F2C" w:rsidRDefault="00A33AAD" w:rsidP="004A7F2C">
      <w:pPr>
        <w:pStyle w:val="Default"/>
        <w:numPr>
          <w:ilvl w:val="1"/>
          <w:numId w:val="12"/>
        </w:numPr>
        <w:jc w:val="both"/>
        <w:rPr>
          <w:rFonts w:ascii="Times New Roman" w:hAnsi="Times New Roman" w:cs="Times New Roman"/>
        </w:rPr>
      </w:pPr>
      <w:r w:rsidRPr="004A7F2C">
        <w:rPr>
          <w:rFonts w:ascii="Times New Roman" w:hAnsi="Times New Roman" w:cs="Times New Roman"/>
        </w:rPr>
        <w:t xml:space="preserve">inne </w:t>
      </w:r>
      <w:r w:rsidR="00E866EE" w:rsidRPr="004A7F2C">
        <w:rPr>
          <w:rFonts w:ascii="Times New Roman" w:hAnsi="Times New Roman" w:cs="Times New Roman"/>
        </w:rPr>
        <w:t xml:space="preserve">instalacje techniczne </w:t>
      </w:r>
      <w:r w:rsidRPr="004A7F2C">
        <w:rPr>
          <w:rFonts w:ascii="Times New Roman" w:hAnsi="Times New Roman" w:cs="Times New Roman"/>
        </w:rPr>
        <w:t>wymagane</w:t>
      </w:r>
      <w:r w:rsidR="00E866EE" w:rsidRPr="004A7F2C">
        <w:rPr>
          <w:rFonts w:ascii="Times New Roman" w:hAnsi="Times New Roman" w:cs="Times New Roman"/>
        </w:rPr>
        <w:t xml:space="preserve"> przez producenta urządzenia (m.in. system wentylacyjny - nadmuchowo-wyciągowy). </w:t>
      </w:r>
    </w:p>
    <w:p w:rsidR="0028365C" w:rsidRPr="004A7F2C" w:rsidRDefault="0028365C" w:rsidP="004A7F2C">
      <w:pPr>
        <w:pStyle w:val="Defaul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4A7F2C">
        <w:rPr>
          <w:rFonts w:ascii="Times New Roman" w:hAnsi="Times New Roman" w:cs="Times New Roman"/>
        </w:rPr>
        <w:t xml:space="preserve">W projekcie należy przewidzieć także remont ściany budynku nr 4 do której przylegać będzie zabudowa oraz remont </w:t>
      </w:r>
      <w:r w:rsidR="00C856A7" w:rsidRPr="004A7F2C">
        <w:rPr>
          <w:rFonts w:ascii="Times New Roman" w:hAnsi="Times New Roman" w:cs="Times New Roman"/>
        </w:rPr>
        <w:t xml:space="preserve">podłoża/posadzki. Przyległy do bud. nr 4 teren, na którym posadowiona ma być projektowana przybudówka składa się z pasa kostki brukowej (ok.1/2) i pasa płyt betonowych. Zakłada się, że istniejący pas kostki brukowej </w:t>
      </w:r>
      <w:r w:rsidR="004A7F2C">
        <w:rPr>
          <w:rFonts w:ascii="Times New Roman" w:hAnsi="Times New Roman" w:cs="Times New Roman"/>
        </w:rPr>
        <w:br/>
      </w:r>
      <w:r w:rsidR="00C856A7" w:rsidRPr="004A7F2C">
        <w:rPr>
          <w:rFonts w:ascii="Times New Roman" w:hAnsi="Times New Roman" w:cs="Times New Roman"/>
        </w:rPr>
        <w:lastRenderedPageBreak/>
        <w:t xml:space="preserve">(z wyłączeniem projektowanego fundamentu) stanowić będzie posadzkę </w:t>
      </w:r>
      <w:r w:rsidR="004A7F2C">
        <w:rPr>
          <w:rFonts w:ascii="Times New Roman" w:hAnsi="Times New Roman" w:cs="Times New Roman"/>
        </w:rPr>
        <w:br/>
      </w:r>
      <w:r w:rsidR="00C856A7" w:rsidRPr="004A7F2C">
        <w:rPr>
          <w:rFonts w:ascii="Times New Roman" w:hAnsi="Times New Roman" w:cs="Times New Roman"/>
        </w:rPr>
        <w:t xml:space="preserve">w projektowanej przybudówce. Płyty betonowe leżące w </w:t>
      </w:r>
      <w:r w:rsidR="00D7649F" w:rsidRPr="004A7F2C">
        <w:rPr>
          <w:rFonts w:ascii="Times New Roman" w:hAnsi="Times New Roman" w:cs="Times New Roman"/>
        </w:rPr>
        <w:t>obszarze zabudowy należy zerwać i w to miejsce przewidzieć uzupełnieni</w:t>
      </w:r>
      <w:r w:rsidR="00382CF8" w:rsidRPr="004A7F2C">
        <w:rPr>
          <w:rFonts w:ascii="Times New Roman" w:hAnsi="Times New Roman" w:cs="Times New Roman"/>
        </w:rPr>
        <w:t>e</w:t>
      </w:r>
      <w:r w:rsidR="00D7649F" w:rsidRPr="004A7F2C">
        <w:rPr>
          <w:rFonts w:ascii="Times New Roman" w:hAnsi="Times New Roman" w:cs="Times New Roman"/>
        </w:rPr>
        <w:t xml:space="preserve"> pos</w:t>
      </w:r>
      <w:r w:rsidR="00382CF8" w:rsidRPr="004A7F2C">
        <w:rPr>
          <w:rFonts w:ascii="Times New Roman" w:hAnsi="Times New Roman" w:cs="Times New Roman"/>
        </w:rPr>
        <w:t xml:space="preserve">adzki z kostki brukowej. Należy też </w:t>
      </w:r>
      <w:r w:rsidR="00D7649F" w:rsidRPr="004A7F2C">
        <w:rPr>
          <w:rFonts w:ascii="Times New Roman" w:hAnsi="Times New Roman" w:cs="Times New Roman"/>
        </w:rPr>
        <w:t>rozwiązać kolizję z instalacją deszczową przez przesunięcie kratki ści</w:t>
      </w:r>
      <w:r w:rsidR="000B1E89" w:rsidRPr="004A7F2C">
        <w:rPr>
          <w:rFonts w:ascii="Times New Roman" w:hAnsi="Times New Roman" w:cs="Times New Roman"/>
        </w:rPr>
        <w:t>ekowej poza obszar zabudowy (ok. 1 m).</w:t>
      </w:r>
    </w:p>
    <w:p w:rsidR="004A7F2C" w:rsidRDefault="004A7F2C" w:rsidP="004A7F2C">
      <w:pPr>
        <w:jc w:val="both"/>
        <w:rPr>
          <w:spacing w:val="40"/>
        </w:rPr>
      </w:pPr>
    </w:p>
    <w:p w:rsidR="00C171FD" w:rsidRPr="004A7F2C" w:rsidRDefault="00C171FD" w:rsidP="004A7F2C">
      <w:pPr>
        <w:jc w:val="both"/>
        <w:rPr>
          <w:spacing w:val="40"/>
        </w:rPr>
      </w:pPr>
      <w:r w:rsidRPr="004A7F2C">
        <w:rPr>
          <w:spacing w:val="40"/>
          <w:u w:val="single"/>
        </w:rPr>
        <w:t xml:space="preserve">Opracowanie </w:t>
      </w:r>
      <w:r w:rsidR="00753B9C" w:rsidRPr="004A7F2C">
        <w:rPr>
          <w:spacing w:val="40"/>
          <w:u w:val="single"/>
        </w:rPr>
        <w:t xml:space="preserve">projektowe </w:t>
      </w:r>
      <w:r w:rsidRPr="004A7F2C">
        <w:rPr>
          <w:spacing w:val="40"/>
          <w:u w:val="single"/>
        </w:rPr>
        <w:t>powinno obejmować w szczególności</w:t>
      </w:r>
      <w:r w:rsidRPr="004A7F2C">
        <w:rPr>
          <w:spacing w:val="40"/>
        </w:rPr>
        <w:t>:</w:t>
      </w:r>
    </w:p>
    <w:p w:rsidR="00C171FD" w:rsidRPr="004A7F2C" w:rsidRDefault="004A7F2C" w:rsidP="004A7F2C">
      <w:pPr>
        <w:jc w:val="both"/>
      </w:pPr>
      <w:r>
        <w:t xml:space="preserve">a) </w:t>
      </w:r>
      <w:r w:rsidR="00C171FD" w:rsidRPr="004A7F2C">
        <w:t xml:space="preserve">wykonanie wielobranżowego projektu budowlanego i wykonawczego (w 4 egz. oraz w wersji elektronicznej: modyfikowalnej </w:t>
      </w:r>
      <w:proofErr w:type="spellStart"/>
      <w:r w:rsidR="00C171FD" w:rsidRPr="004A7F2C">
        <w:t>Autocad</w:t>
      </w:r>
      <w:proofErr w:type="spellEnd"/>
      <w:r w:rsidR="00C171FD" w:rsidRPr="004A7F2C">
        <w:t xml:space="preserve"> i pdf) spełniającego wymagania niezbędne do uzyskania pozwolenia na budowę,    </w:t>
      </w:r>
    </w:p>
    <w:p w:rsidR="00C171FD" w:rsidRPr="004A7F2C" w:rsidRDefault="004A7F2C" w:rsidP="004A7F2C">
      <w:pPr>
        <w:jc w:val="both"/>
      </w:pPr>
      <w:r>
        <w:t xml:space="preserve">b) </w:t>
      </w:r>
      <w:r w:rsidR="00C171FD" w:rsidRPr="004A7F2C">
        <w:t xml:space="preserve">sporządzenie specyfikacji technicznych ogólnych i szczegółowych wykonania i odbioru robót budowlanych objętych przedmiotem zamówienia, opracowanych zgodnie z obowiązującym w tym zakresie rozporządzeniem (Dz.U. 2004, Nr 202, poz. 2072 ze zm.). </w:t>
      </w:r>
    </w:p>
    <w:p w:rsidR="004A7F2C" w:rsidRDefault="004A7F2C" w:rsidP="004A7F2C">
      <w:pPr>
        <w:jc w:val="both"/>
        <w:rPr>
          <w:spacing w:val="60"/>
        </w:rPr>
      </w:pPr>
    </w:p>
    <w:p w:rsidR="002530F3" w:rsidRPr="004A7F2C" w:rsidRDefault="00C171FD" w:rsidP="004A7F2C">
      <w:pPr>
        <w:jc w:val="both"/>
      </w:pPr>
      <w:r w:rsidRPr="004A7F2C">
        <w:rPr>
          <w:spacing w:val="60"/>
        </w:rPr>
        <w:t>W zakres</w:t>
      </w:r>
      <w:r w:rsidR="004A7F2C">
        <w:rPr>
          <w:spacing w:val="60"/>
        </w:rPr>
        <w:t xml:space="preserve"> umowy</w:t>
      </w:r>
      <w:r w:rsidRPr="004A7F2C">
        <w:rPr>
          <w:spacing w:val="60"/>
        </w:rPr>
        <w:t xml:space="preserve"> wchodzi</w:t>
      </w:r>
      <w:r w:rsidRPr="004A7F2C">
        <w:rPr>
          <w:spacing w:val="40"/>
        </w:rPr>
        <w:t xml:space="preserve"> także</w:t>
      </w:r>
      <w:r w:rsidRPr="004A7F2C">
        <w:t xml:space="preserve"> </w:t>
      </w:r>
      <w:r w:rsidR="00CE4360" w:rsidRPr="004A7F2C">
        <w:t>uzyskanie w imieniu Zamawiającego</w:t>
      </w:r>
      <w:r w:rsidRPr="004A7F2C">
        <w:t xml:space="preserve"> pozwolenia na budowę oraz dokonywanie przez Wykonawcę wszelkich poprawek niezbędnych do przyjęcia dokumentacji przez instytucje </w:t>
      </w:r>
      <w:r w:rsidR="002530F3" w:rsidRPr="004A7F2C">
        <w:t>dokonujące oceny i kwalifikacji.</w:t>
      </w:r>
      <w:r w:rsidRPr="004A7F2C">
        <w:t xml:space="preserve"> </w:t>
      </w:r>
    </w:p>
    <w:p w:rsidR="004A7F2C" w:rsidRDefault="004A7F2C" w:rsidP="004A7F2C">
      <w:pPr>
        <w:jc w:val="both"/>
        <w:rPr>
          <w:b/>
        </w:rPr>
      </w:pPr>
    </w:p>
    <w:p w:rsidR="00204CA6" w:rsidRPr="004A7F2C" w:rsidRDefault="00204CA6" w:rsidP="004A7F2C">
      <w:pPr>
        <w:jc w:val="both"/>
        <w:rPr>
          <w:b/>
        </w:rPr>
      </w:pPr>
      <w:r w:rsidRPr="004A7F2C">
        <w:rPr>
          <w:b/>
        </w:rPr>
        <w:t>Wymagania</w:t>
      </w:r>
      <w:r w:rsidR="003358AB" w:rsidRPr="004A7F2C">
        <w:rPr>
          <w:b/>
        </w:rPr>
        <w:t xml:space="preserve"> </w:t>
      </w:r>
      <w:r w:rsidR="00EA6053" w:rsidRPr="004A7F2C">
        <w:rPr>
          <w:b/>
        </w:rPr>
        <w:t>dotyczące wykonania projektu</w:t>
      </w:r>
      <w:r w:rsidR="007C7664" w:rsidRPr="004A7F2C">
        <w:rPr>
          <w:spacing w:val="40"/>
        </w:rPr>
        <w:t>:</w:t>
      </w:r>
    </w:p>
    <w:p w:rsidR="004A7F2C" w:rsidRDefault="00204CA6" w:rsidP="004A7F2C">
      <w:pPr>
        <w:pStyle w:val="Akapitzlist"/>
        <w:numPr>
          <w:ilvl w:val="2"/>
          <w:numId w:val="12"/>
        </w:numPr>
        <w:ind w:left="426" w:hanging="426"/>
        <w:jc w:val="both"/>
      </w:pPr>
      <w:r w:rsidRPr="004A7F2C">
        <w:t>projekt powinien być sporządzony przez osoby posiadające uprawnienia budowlane w odpowiednich specjalnościach;</w:t>
      </w:r>
    </w:p>
    <w:p w:rsidR="004A7F2C" w:rsidRPr="004A7F2C" w:rsidRDefault="004B2DA7" w:rsidP="004A7F2C">
      <w:pPr>
        <w:pStyle w:val="Akapitzlist"/>
        <w:numPr>
          <w:ilvl w:val="2"/>
          <w:numId w:val="12"/>
        </w:numPr>
        <w:ind w:left="426" w:hanging="426"/>
        <w:jc w:val="both"/>
      </w:pPr>
      <w:r w:rsidRPr="004A7F2C">
        <w:rPr>
          <w:spacing w:val="6"/>
        </w:rPr>
        <w:t>proces projektowania powinna poprzedzić wizja lokalna i wykonanie inwentaryzacji, badań, pomiarów itp. czynności w zakresie niezbędnym do realizacji zadania;</w:t>
      </w:r>
      <w:r w:rsidR="000B1E89" w:rsidRPr="004A7F2C">
        <w:rPr>
          <w:spacing w:val="6"/>
        </w:rPr>
        <w:t xml:space="preserve"> </w:t>
      </w:r>
      <w:r w:rsidR="00633CCA">
        <w:rPr>
          <w:spacing w:val="6"/>
        </w:rPr>
        <w:br/>
      </w:r>
      <w:r w:rsidR="000B1E89" w:rsidRPr="004A7F2C">
        <w:rPr>
          <w:spacing w:val="6"/>
        </w:rPr>
        <w:t>w wyniku pr</w:t>
      </w:r>
      <w:r w:rsidR="00CA5D90" w:rsidRPr="004A7F2C">
        <w:rPr>
          <w:spacing w:val="6"/>
        </w:rPr>
        <w:t>zeprowadzonych czynności możliwe</w:t>
      </w:r>
      <w:r w:rsidR="000B1E89" w:rsidRPr="004A7F2C">
        <w:rPr>
          <w:spacing w:val="6"/>
        </w:rPr>
        <w:t xml:space="preserve"> jest </w:t>
      </w:r>
      <w:r w:rsidR="00CA5D90" w:rsidRPr="004A7F2C">
        <w:rPr>
          <w:spacing w:val="6"/>
        </w:rPr>
        <w:t>uzgodnienie drobnych korekt założeń projektowych;</w:t>
      </w:r>
    </w:p>
    <w:p w:rsidR="004A7F2C" w:rsidRPr="004A7F2C" w:rsidRDefault="002530F3" w:rsidP="004A7F2C">
      <w:pPr>
        <w:pStyle w:val="Akapitzlist"/>
        <w:numPr>
          <w:ilvl w:val="2"/>
          <w:numId w:val="12"/>
        </w:numPr>
        <w:ind w:left="426" w:hanging="426"/>
        <w:jc w:val="both"/>
      </w:pPr>
      <w:r w:rsidRPr="004A7F2C">
        <w:rPr>
          <w:spacing w:val="20"/>
          <w:szCs w:val="24"/>
        </w:rPr>
        <w:t>w projekcie należy uwzględnić ewentualne zaleceni</w:t>
      </w:r>
      <w:r w:rsidR="0075288F" w:rsidRPr="004A7F2C">
        <w:rPr>
          <w:spacing w:val="20"/>
          <w:szCs w:val="24"/>
        </w:rPr>
        <w:t>a</w:t>
      </w:r>
      <w:r w:rsidRPr="004A7F2C">
        <w:rPr>
          <w:spacing w:val="20"/>
          <w:szCs w:val="24"/>
        </w:rPr>
        <w:t xml:space="preserve"> wynikające z decyzji </w:t>
      </w:r>
      <w:r w:rsidR="0075288F" w:rsidRPr="004A7F2C">
        <w:rPr>
          <w:spacing w:val="20"/>
          <w:szCs w:val="24"/>
        </w:rPr>
        <w:t>o uwarunkowaniach środowiskowych;</w:t>
      </w:r>
    </w:p>
    <w:p w:rsidR="004A7F2C" w:rsidRPr="004A7F2C" w:rsidRDefault="004B2DA7" w:rsidP="004A7F2C">
      <w:pPr>
        <w:pStyle w:val="Akapitzlist"/>
        <w:numPr>
          <w:ilvl w:val="2"/>
          <w:numId w:val="12"/>
        </w:numPr>
        <w:ind w:left="426" w:hanging="426"/>
        <w:jc w:val="both"/>
      </w:pPr>
      <w:r w:rsidRPr="004A7F2C">
        <w:rPr>
          <w:szCs w:val="24"/>
        </w:rPr>
        <w:t>Wykonawca zobowiązany jest do bieżącego uzgadniania i współpracy z Zamawiającym</w:t>
      </w:r>
      <w:r w:rsidRPr="004A7F2C">
        <w:rPr>
          <w:color w:val="000000"/>
          <w:szCs w:val="24"/>
        </w:rPr>
        <w:t xml:space="preserve"> podczas opracowywania przedmiotowej dokumentacji projektowej oraz do uwzględniania na każdym etapie projektowania wytycznych i sugestii Zamawiającego, chyba że kolidują one z obowiązującymi przepisami prawa lub normami budowlanymi;</w:t>
      </w:r>
    </w:p>
    <w:p w:rsidR="004A7F2C" w:rsidRPr="004A7F2C" w:rsidRDefault="0051025F" w:rsidP="004A7F2C">
      <w:pPr>
        <w:pStyle w:val="Akapitzlist"/>
        <w:numPr>
          <w:ilvl w:val="2"/>
          <w:numId w:val="12"/>
        </w:numPr>
        <w:ind w:left="426" w:hanging="426"/>
        <w:jc w:val="both"/>
      </w:pPr>
      <w:r w:rsidRPr="004A7F2C">
        <w:rPr>
          <w:color w:val="000000"/>
          <w:szCs w:val="24"/>
        </w:rPr>
        <w:t>Wykonawca zobowiązany jest do pełnienia nadzoru autorskiego przez osobę posia</w:t>
      </w:r>
      <w:bookmarkStart w:id="0" w:name="_GoBack"/>
      <w:bookmarkEnd w:id="0"/>
      <w:r w:rsidRPr="004A7F2C">
        <w:rPr>
          <w:color w:val="000000"/>
          <w:szCs w:val="24"/>
        </w:rPr>
        <w:t>dającą uprawnienia do pełnienia samodzielnych fun</w:t>
      </w:r>
      <w:r w:rsidR="00D553A1" w:rsidRPr="004A7F2C">
        <w:rPr>
          <w:color w:val="000000"/>
          <w:szCs w:val="24"/>
        </w:rPr>
        <w:t>kcji technicznych w budownictwie. Za wykonanie nadzoru autorskiego nie przysługuje Wykonawcy odrębne wynagrodzenie;</w:t>
      </w:r>
    </w:p>
    <w:p w:rsidR="0085337A" w:rsidRPr="0085337A" w:rsidRDefault="00D553A1" w:rsidP="004A7F2C">
      <w:pPr>
        <w:pStyle w:val="Akapitzlist"/>
        <w:numPr>
          <w:ilvl w:val="2"/>
          <w:numId w:val="12"/>
        </w:numPr>
        <w:ind w:left="426" w:hanging="426"/>
        <w:jc w:val="both"/>
      </w:pPr>
      <w:r w:rsidRPr="004A7F2C">
        <w:rPr>
          <w:color w:val="000000"/>
          <w:szCs w:val="24"/>
        </w:rPr>
        <w:t>w ramach ww. nadzoru autorskiego Wykonawca zobowiązuje się</w:t>
      </w:r>
      <w:r w:rsidR="008829E5" w:rsidRPr="004A7F2C">
        <w:rPr>
          <w:color w:val="000000"/>
          <w:szCs w:val="24"/>
        </w:rPr>
        <w:t>,</w:t>
      </w:r>
      <w:r w:rsidRPr="004A7F2C">
        <w:rPr>
          <w:color w:val="000000"/>
          <w:szCs w:val="24"/>
        </w:rPr>
        <w:t xml:space="preserve"> na wezwania Zamawiającego</w:t>
      </w:r>
      <w:r w:rsidR="008829E5" w:rsidRPr="004A7F2C">
        <w:rPr>
          <w:color w:val="000000"/>
          <w:szCs w:val="24"/>
        </w:rPr>
        <w:t>,</w:t>
      </w:r>
      <w:r w:rsidRPr="004A7F2C">
        <w:rPr>
          <w:color w:val="000000"/>
          <w:szCs w:val="24"/>
        </w:rPr>
        <w:t xml:space="preserve"> do nadzoru w toku realizacji inwestycji nad zgodnością rozwiązań technicznych, materiałowych i  użytkowych z dokumentacją projektową i obowiązującymi przepisami</w:t>
      </w:r>
      <w:r w:rsidR="008829E5" w:rsidRPr="004A7F2C">
        <w:rPr>
          <w:color w:val="000000"/>
          <w:szCs w:val="24"/>
        </w:rPr>
        <w:t>, a ponadto do uzupełniania szczegółów dokumentacji projektowej, wyjaśniania wątpliwości powstałych w toku realizacji inwestycji oraz do uzgadniania możliwości wprowadzania rozwiązań zamiennych w stosunku do dokumentacji projektowej, zgłoszonych przez kierownika budowy lub inspektora nadzoru Zamawiającego. Jeżeli wniesione w tym trybie zmiany dokumentacji projektowej są niezbędne i wynikają z okoliczności zależnych jak i niezależnych od Wykonawcy, za ich wprowadzenie</w:t>
      </w:r>
      <w:r w:rsidR="003358AB" w:rsidRPr="004A7F2C">
        <w:rPr>
          <w:color w:val="000000"/>
          <w:szCs w:val="24"/>
        </w:rPr>
        <w:t xml:space="preserve"> nie przysługuje Wykonawcy odrębne wynagrodzenie;</w:t>
      </w:r>
    </w:p>
    <w:p w:rsidR="0085337A" w:rsidRDefault="0085337A" w:rsidP="004A7F2C">
      <w:pPr>
        <w:jc w:val="both"/>
        <w:rPr>
          <w:b/>
          <w:spacing w:val="40"/>
        </w:rPr>
      </w:pPr>
    </w:p>
    <w:p w:rsidR="007015B4" w:rsidRPr="004A7F2C" w:rsidRDefault="007015B4" w:rsidP="004A7F2C">
      <w:pPr>
        <w:jc w:val="both"/>
        <w:rPr>
          <w:b/>
          <w:spacing w:val="40"/>
        </w:rPr>
      </w:pPr>
      <w:r w:rsidRPr="004A7F2C">
        <w:rPr>
          <w:b/>
          <w:spacing w:val="40"/>
        </w:rPr>
        <w:t>Budowa zaprojektowanego obiektu</w:t>
      </w:r>
    </w:p>
    <w:p w:rsidR="000246F2" w:rsidRDefault="00566240" w:rsidP="000246F2">
      <w:pPr>
        <w:pStyle w:val="Akapitzlist"/>
        <w:numPr>
          <w:ilvl w:val="0"/>
          <w:numId w:val="13"/>
        </w:numPr>
        <w:jc w:val="both"/>
        <w:rPr>
          <w:spacing w:val="14"/>
          <w:kern w:val="24"/>
        </w:rPr>
      </w:pPr>
      <w:r w:rsidRPr="000246F2">
        <w:rPr>
          <w:spacing w:val="14"/>
          <w:kern w:val="24"/>
        </w:rPr>
        <w:t xml:space="preserve">Po uprawomocnieniu się decyzji o pozwoleniu na budowę, Wykonawca wykona wszystkie roboty przewidziane projektem niezbędne do oddania obiektu do użytkowania. </w:t>
      </w:r>
    </w:p>
    <w:p w:rsidR="000246F2" w:rsidRPr="000246F2" w:rsidRDefault="0075288F" w:rsidP="000246F2">
      <w:pPr>
        <w:pStyle w:val="Akapitzlist"/>
        <w:numPr>
          <w:ilvl w:val="0"/>
          <w:numId w:val="13"/>
        </w:numPr>
        <w:jc w:val="both"/>
        <w:rPr>
          <w:spacing w:val="14"/>
          <w:kern w:val="24"/>
        </w:rPr>
      </w:pPr>
      <w:r w:rsidRPr="000246F2">
        <w:rPr>
          <w:spacing w:val="16"/>
          <w:kern w:val="24"/>
        </w:rPr>
        <w:t>Prace w całości wykonane mają być z materiałów fabrycznie nowych, wolnych od wad i dostarczonych przez Wykonawcę.</w:t>
      </w:r>
      <w:r w:rsidR="00357B1A" w:rsidRPr="000246F2">
        <w:rPr>
          <w:spacing w:val="16"/>
          <w:kern w:val="24"/>
        </w:rPr>
        <w:t xml:space="preserve"> </w:t>
      </w:r>
    </w:p>
    <w:p w:rsidR="000246F2" w:rsidRPr="000246F2" w:rsidRDefault="00CD6EB2" w:rsidP="000246F2">
      <w:pPr>
        <w:pStyle w:val="Akapitzlist"/>
        <w:numPr>
          <w:ilvl w:val="0"/>
          <w:numId w:val="13"/>
        </w:numPr>
        <w:jc w:val="both"/>
        <w:rPr>
          <w:spacing w:val="14"/>
          <w:kern w:val="24"/>
        </w:rPr>
      </w:pPr>
      <w:r w:rsidRPr="000246F2">
        <w:rPr>
          <w:spacing w:val="16"/>
          <w:kern w:val="24"/>
        </w:rPr>
        <w:lastRenderedPageBreak/>
        <w:t xml:space="preserve">W przypadku nałożenia przez organ nadzoru budowlanego obowiązku uzyskania pozwolenia na użytkowanie wybudowanego obiektu Wykonawca dokona tego w imieniu Zamawiającego. </w:t>
      </w:r>
    </w:p>
    <w:p w:rsidR="000246F2" w:rsidRDefault="00CD6EB2" w:rsidP="000246F2">
      <w:pPr>
        <w:pStyle w:val="Akapitzlist"/>
        <w:numPr>
          <w:ilvl w:val="0"/>
          <w:numId w:val="13"/>
        </w:numPr>
        <w:jc w:val="both"/>
        <w:rPr>
          <w:spacing w:val="14"/>
          <w:kern w:val="24"/>
        </w:rPr>
      </w:pPr>
      <w:r w:rsidRPr="000246F2">
        <w:rPr>
          <w:spacing w:val="16"/>
          <w:kern w:val="24"/>
        </w:rPr>
        <w:t xml:space="preserve">W zakres zamówienia wchodzi także </w:t>
      </w:r>
      <w:r w:rsidRPr="000246F2">
        <w:rPr>
          <w:spacing w:val="14"/>
          <w:kern w:val="24"/>
        </w:rPr>
        <w:t xml:space="preserve">wykonanie operatu aktualizacji działki nr 4080/99 w związku wybudowanym obiektem i złożenie, w imieniu </w:t>
      </w:r>
      <w:r w:rsidR="000246F2">
        <w:rPr>
          <w:spacing w:val="14"/>
          <w:kern w:val="24"/>
        </w:rPr>
        <w:t>Zamawiającego</w:t>
      </w:r>
      <w:r w:rsidRPr="000246F2">
        <w:rPr>
          <w:spacing w:val="14"/>
          <w:kern w:val="24"/>
        </w:rPr>
        <w:t xml:space="preserve">, wniosku do odpowiedniego organu administracji o wprowadzenie zmiany w ewidencji gruntów i budynków. </w:t>
      </w:r>
    </w:p>
    <w:p w:rsidR="00CD6EB2" w:rsidRPr="000246F2" w:rsidRDefault="00CD6EB2" w:rsidP="000246F2">
      <w:pPr>
        <w:pStyle w:val="Akapitzlist"/>
        <w:numPr>
          <w:ilvl w:val="0"/>
          <w:numId w:val="13"/>
        </w:numPr>
        <w:jc w:val="both"/>
        <w:rPr>
          <w:spacing w:val="14"/>
          <w:kern w:val="24"/>
        </w:rPr>
      </w:pPr>
      <w:r w:rsidRPr="000246F2">
        <w:rPr>
          <w:spacing w:val="14"/>
          <w:kern w:val="24"/>
        </w:rPr>
        <w:t xml:space="preserve">Na żądanie organu, Wykonawca zobowiązany jest uzupełnić wniosek nawet w przypadku gdy pobrał już wynagrodzenie za wykonanie przedmiotu umowy. </w:t>
      </w:r>
    </w:p>
    <w:p w:rsidR="00DF21F1" w:rsidRPr="004A7F2C" w:rsidRDefault="00DD761A" w:rsidP="004A7F2C">
      <w:pPr>
        <w:autoSpaceDN w:val="0"/>
        <w:adjustRightInd w:val="0"/>
        <w:jc w:val="both"/>
      </w:pPr>
      <w:r w:rsidRPr="004A7F2C">
        <w:rPr>
          <w:spacing w:val="20"/>
          <w:kern w:val="1"/>
        </w:rPr>
        <w:t xml:space="preserve"> </w:t>
      </w:r>
    </w:p>
    <w:sectPr w:rsidR="00DF21F1" w:rsidRPr="004A7F2C" w:rsidSect="000246F2">
      <w:headerReference w:type="default" r:id="rId7"/>
      <w:footerReference w:type="default" r:id="rId8"/>
      <w:pgSz w:w="11906" w:h="16838"/>
      <w:pgMar w:top="1134" w:right="851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F2C" w:rsidRDefault="004A7F2C" w:rsidP="004A7F2C">
      <w:r>
        <w:separator/>
      </w:r>
    </w:p>
  </w:endnote>
  <w:endnote w:type="continuationSeparator" w:id="0">
    <w:p w:rsidR="004A7F2C" w:rsidRDefault="004A7F2C" w:rsidP="004A7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7625932"/>
      <w:docPartObj>
        <w:docPartGallery w:val="Page Numbers (Bottom of Page)"/>
        <w:docPartUnique/>
      </w:docPartObj>
    </w:sdtPr>
    <w:sdtEndPr/>
    <w:sdtContent>
      <w:p w:rsidR="000246F2" w:rsidRDefault="000246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052">
          <w:rPr>
            <w:noProof/>
          </w:rPr>
          <w:t>3</w:t>
        </w:r>
        <w:r>
          <w:fldChar w:fldCharType="end"/>
        </w:r>
      </w:p>
    </w:sdtContent>
  </w:sdt>
  <w:p w:rsidR="000246F2" w:rsidRDefault="000246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F2C" w:rsidRDefault="004A7F2C" w:rsidP="004A7F2C">
      <w:r>
        <w:separator/>
      </w:r>
    </w:p>
  </w:footnote>
  <w:footnote w:type="continuationSeparator" w:id="0">
    <w:p w:rsidR="004A7F2C" w:rsidRDefault="004A7F2C" w:rsidP="004A7F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F2C" w:rsidRDefault="004A7F2C">
    <w:pPr>
      <w:pStyle w:val="Nagwek"/>
    </w:pPr>
    <w:r>
      <w:tab/>
      <w:t xml:space="preserve">                                                                                               Załącznik nr 3 do projektu umowy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 w15:restartNumberingAfterBreak="0">
    <w:nsid w:val="053025C5"/>
    <w:multiLevelType w:val="hybridMultilevel"/>
    <w:tmpl w:val="5D58779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08554E06"/>
    <w:multiLevelType w:val="hybridMultilevel"/>
    <w:tmpl w:val="C4A440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58E49C6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A3164"/>
    <w:multiLevelType w:val="hybridMultilevel"/>
    <w:tmpl w:val="90F6AC3E"/>
    <w:lvl w:ilvl="0" w:tplc="317A756E">
      <w:start w:val="1"/>
      <w:numFmt w:val="lowerLetter"/>
      <w:lvlText w:val="%1)"/>
      <w:lvlJc w:val="left"/>
      <w:pPr>
        <w:ind w:left="13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8" w:hanging="360"/>
      </w:pPr>
    </w:lvl>
    <w:lvl w:ilvl="2" w:tplc="0415001B" w:tentative="1">
      <w:start w:val="1"/>
      <w:numFmt w:val="lowerRoman"/>
      <w:lvlText w:val="%3."/>
      <w:lvlJc w:val="right"/>
      <w:pPr>
        <w:ind w:left="2798" w:hanging="180"/>
      </w:pPr>
    </w:lvl>
    <w:lvl w:ilvl="3" w:tplc="0415000F" w:tentative="1">
      <w:start w:val="1"/>
      <w:numFmt w:val="decimal"/>
      <w:lvlText w:val="%4."/>
      <w:lvlJc w:val="left"/>
      <w:pPr>
        <w:ind w:left="3518" w:hanging="360"/>
      </w:pPr>
    </w:lvl>
    <w:lvl w:ilvl="4" w:tplc="04150019" w:tentative="1">
      <w:start w:val="1"/>
      <w:numFmt w:val="lowerLetter"/>
      <w:lvlText w:val="%5."/>
      <w:lvlJc w:val="left"/>
      <w:pPr>
        <w:ind w:left="4238" w:hanging="360"/>
      </w:pPr>
    </w:lvl>
    <w:lvl w:ilvl="5" w:tplc="0415001B" w:tentative="1">
      <w:start w:val="1"/>
      <w:numFmt w:val="lowerRoman"/>
      <w:lvlText w:val="%6."/>
      <w:lvlJc w:val="right"/>
      <w:pPr>
        <w:ind w:left="4958" w:hanging="180"/>
      </w:pPr>
    </w:lvl>
    <w:lvl w:ilvl="6" w:tplc="0415000F" w:tentative="1">
      <w:start w:val="1"/>
      <w:numFmt w:val="decimal"/>
      <w:lvlText w:val="%7."/>
      <w:lvlJc w:val="left"/>
      <w:pPr>
        <w:ind w:left="5678" w:hanging="360"/>
      </w:pPr>
    </w:lvl>
    <w:lvl w:ilvl="7" w:tplc="04150019" w:tentative="1">
      <w:start w:val="1"/>
      <w:numFmt w:val="lowerLetter"/>
      <w:lvlText w:val="%8."/>
      <w:lvlJc w:val="left"/>
      <w:pPr>
        <w:ind w:left="6398" w:hanging="360"/>
      </w:pPr>
    </w:lvl>
    <w:lvl w:ilvl="8" w:tplc="0415001B" w:tentative="1">
      <w:start w:val="1"/>
      <w:numFmt w:val="lowerRoman"/>
      <w:lvlText w:val="%9."/>
      <w:lvlJc w:val="right"/>
      <w:pPr>
        <w:ind w:left="7118" w:hanging="180"/>
      </w:pPr>
    </w:lvl>
  </w:abstractNum>
  <w:abstractNum w:abstractNumId="4" w15:restartNumberingAfterBreak="0">
    <w:nsid w:val="19B97C3A"/>
    <w:multiLevelType w:val="hybridMultilevel"/>
    <w:tmpl w:val="E35E0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FDEB0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45540"/>
    <w:multiLevelType w:val="hybridMultilevel"/>
    <w:tmpl w:val="704214DE"/>
    <w:lvl w:ilvl="0" w:tplc="F8045A5A">
      <w:start w:val="1"/>
      <w:numFmt w:val="upperRoman"/>
      <w:lvlText w:val="%1."/>
      <w:lvlJc w:val="left"/>
      <w:pPr>
        <w:ind w:left="720" w:hanging="360"/>
      </w:pPr>
    </w:lvl>
    <w:lvl w:ilvl="1" w:tplc="9D28AC78">
      <w:start w:val="1"/>
      <w:numFmt w:val="lowerLetter"/>
      <w:lvlText w:val="%2."/>
      <w:lvlJc w:val="left"/>
      <w:pPr>
        <w:ind w:left="1440" w:hanging="360"/>
      </w:pPr>
    </w:lvl>
    <w:lvl w:ilvl="2" w:tplc="EA3EDD28">
      <w:start w:val="1"/>
      <w:numFmt w:val="lowerRoman"/>
      <w:lvlText w:val="%3."/>
      <w:lvlJc w:val="right"/>
      <w:pPr>
        <w:ind w:left="2160" w:hanging="180"/>
      </w:pPr>
    </w:lvl>
    <w:lvl w:ilvl="3" w:tplc="0C84A228">
      <w:start w:val="1"/>
      <w:numFmt w:val="decimal"/>
      <w:lvlText w:val="%4."/>
      <w:lvlJc w:val="left"/>
      <w:pPr>
        <w:ind w:left="2880" w:hanging="360"/>
      </w:pPr>
    </w:lvl>
    <w:lvl w:ilvl="4" w:tplc="4926C030">
      <w:start w:val="1"/>
      <w:numFmt w:val="lowerLetter"/>
      <w:lvlText w:val="%5."/>
      <w:lvlJc w:val="left"/>
      <w:pPr>
        <w:ind w:left="3600" w:hanging="360"/>
      </w:pPr>
    </w:lvl>
    <w:lvl w:ilvl="5" w:tplc="A6D6006A">
      <w:start w:val="1"/>
      <w:numFmt w:val="lowerRoman"/>
      <w:lvlText w:val="%6."/>
      <w:lvlJc w:val="right"/>
      <w:pPr>
        <w:ind w:left="4320" w:hanging="180"/>
      </w:pPr>
    </w:lvl>
    <w:lvl w:ilvl="6" w:tplc="29B43530">
      <w:start w:val="1"/>
      <w:numFmt w:val="decimal"/>
      <w:lvlText w:val="%7."/>
      <w:lvlJc w:val="left"/>
      <w:pPr>
        <w:ind w:left="5040" w:hanging="360"/>
      </w:pPr>
    </w:lvl>
    <w:lvl w:ilvl="7" w:tplc="D0C6F63C">
      <w:start w:val="1"/>
      <w:numFmt w:val="lowerLetter"/>
      <w:lvlText w:val="%8."/>
      <w:lvlJc w:val="left"/>
      <w:pPr>
        <w:ind w:left="5760" w:hanging="360"/>
      </w:pPr>
    </w:lvl>
    <w:lvl w:ilvl="8" w:tplc="2522CC0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52D66"/>
    <w:multiLevelType w:val="hybridMultilevel"/>
    <w:tmpl w:val="E03053C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6913200"/>
    <w:multiLevelType w:val="hybridMultilevel"/>
    <w:tmpl w:val="1C28A97E"/>
    <w:lvl w:ilvl="0" w:tplc="C7269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C4D1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9" w15:restartNumberingAfterBreak="0">
    <w:nsid w:val="489E0B48"/>
    <w:multiLevelType w:val="multilevel"/>
    <w:tmpl w:val="013A85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1673061"/>
    <w:multiLevelType w:val="hybridMultilevel"/>
    <w:tmpl w:val="16AAB682"/>
    <w:lvl w:ilvl="0" w:tplc="5B683B72">
      <w:start w:val="1"/>
      <w:numFmt w:val="lowerLetter"/>
      <w:lvlText w:val="%1)"/>
      <w:lvlJc w:val="left"/>
      <w:pPr>
        <w:ind w:left="10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5" w:hanging="360"/>
      </w:pPr>
    </w:lvl>
    <w:lvl w:ilvl="2" w:tplc="0415001B" w:tentative="1">
      <w:start w:val="1"/>
      <w:numFmt w:val="lowerRoman"/>
      <w:lvlText w:val="%3."/>
      <w:lvlJc w:val="right"/>
      <w:pPr>
        <w:ind w:left="2515" w:hanging="180"/>
      </w:pPr>
    </w:lvl>
    <w:lvl w:ilvl="3" w:tplc="0415000F" w:tentative="1">
      <w:start w:val="1"/>
      <w:numFmt w:val="decimal"/>
      <w:lvlText w:val="%4."/>
      <w:lvlJc w:val="left"/>
      <w:pPr>
        <w:ind w:left="3235" w:hanging="360"/>
      </w:pPr>
    </w:lvl>
    <w:lvl w:ilvl="4" w:tplc="04150019" w:tentative="1">
      <w:start w:val="1"/>
      <w:numFmt w:val="lowerLetter"/>
      <w:lvlText w:val="%5."/>
      <w:lvlJc w:val="left"/>
      <w:pPr>
        <w:ind w:left="3955" w:hanging="360"/>
      </w:pPr>
    </w:lvl>
    <w:lvl w:ilvl="5" w:tplc="0415001B" w:tentative="1">
      <w:start w:val="1"/>
      <w:numFmt w:val="lowerRoman"/>
      <w:lvlText w:val="%6."/>
      <w:lvlJc w:val="right"/>
      <w:pPr>
        <w:ind w:left="4675" w:hanging="180"/>
      </w:pPr>
    </w:lvl>
    <w:lvl w:ilvl="6" w:tplc="0415000F" w:tentative="1">
      <w:start w:val="1"/>
      <w:numFmt w:val="decimal"/>
      <w:lvlText w:val="%7."/>
      <w:lvlJc w:val="left"/>
      <w:pPr>
        <w:ind w:left="5395" w:hanging="360"/>
      </w:pPr>
    </w:lvl>
    <w:lvl w:ilvl="7" w:tplc="04150019" w:tentative="1">
      <w:start w:val="1"/>
      <w:numFmt w:val="lowerLetter"/>
      <w:lvlText w:val="%8."/>
      <w:lvlJc w:val="left"/>
      <w:pPr>
        <w:ind w:left="6115" w:hanging="360"/>
      </w:pPr>
    </w:lvl>
    <w:lvl w:ilvl="8" w:tplc="0415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1" w15:restartNumberingAfterBreak="0">
    <w:nsid w:val="57094027"/>
    <w:multiLevelType w:val="hybridMultilevel"/>
    <w:tmpl w:val="2AFA4518"/>
    <w:lvl w:ilvl="0" w:tplc="020E2C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D688C"/>
    <w:multiLevelType w:val="multilevel"/>
    <w:tmpl w:val="9E50F3C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999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3"/>
  </w:num>
  <w:num w:numId="8">
    <w:abstractNumId w:val="10"/>
  </w:num>
  <w:num w:numId="9">
    <w:abstractNumId w:val="7"/>
  </w:num>
  <w:num w:numId="10">
    <w:abstractNumId w:val="6"/>
  </w:num>
  <w:num w:numId="11">
    <w:abstractNumId w:val="4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FD"/>
    <w:rsid w:val="0000697F"/>
    <w:rsid w:val="00011B28"/>
    <w:rsid w:val="00020BBB"/>
    <w:rsid w:val="000246F2"/>
    <w:rsid w:val="00042FB9"/>
    <w:rsid w:val="00054A6C"/>
    <w:rsid w:val="000B1E89"/>
    <w:rsid w:val="000E04A6"/>
    <w:rsid w:val="000F5121"/>
    <w:rsid w:val="00113C8F"/>
    <w:rsid w:val="001C671F"/>
    <w:rsid w:val="001C77C3"/>
    <w:rsid w:val="001F74B3"/>
    <w:rsid w:val="00204CA6"/>
    <w:rsid w:val="002530F3"/>
    <w:rsid w:val="0028365C"/>
    <w:rsid w:val="00326461"/>
    <w:rsid w:val="0033419A"/>
    <w:rsid w:val="003358AB"/>
    <w:rsid w:val="00357B1A"/>
    <w:rsid w:val="00364BEB"/>
    <w:rsid w:val="00382CF8"/>
    <w:rsid w:val="003C2C56"/>
    <w:rsid w:val="004A7F2C"/>
    <w:rsid w:val="004B2DA7"/>
    <w:rsid w:val="005014F4"/>
    <w:rsid w:val="0051025F"/>
    <w:rsid w:val="00514E5E"/>
    <w:rsid w:val="00517A65"/>
    <w:rsid w:val="00566240"/>
    <w:rsid w:val="00572726"/>
    <w:rsid w:val="00581EFB"/>
    <w:rsid w:val="00582392"/>
    <w:rsid w:val="005B2359"/>
    <w:rsid w:val="005D1F72"/>
    <w:rsid w:val="005F79E3"/>
    <w:rsid w:val="00633CCA"/>
    <w:rsid w:val="0068621E"/>
    <w:rsid w:val="00694BC8"/>
    <w:rsid w:val="006A0CC7"/>
    <w:rsid w:val="006A7E89"/>
    <w:rsid w:val="006E10CE"/>
    <w:rsid w:val="006E30AE"/>
    <w:rsid w:val="007015B4"/>
    <w:rsid w:val="007504FA"/>
    <w:rsid w:val="0075288F"/>
    <w:rsid w:val="00753B9C"/>
    <w:rsid w:val="00795D63"/>
    <w:rsid w:val="007C7664"/>
    <w:rsid w:val="007F0A2B"/>
    <w:rsid w:val="008113A3"/>
    <w:rsid w:val="0085337A"/>
    <w:rsid w:val="00871DF4"/>
    <w:rsid w:val="0087444E"/>
    <w:rsid w:val="008829E5"/>
    <w:rsid w:val="008C313F"/>
    <w:rsid w:val="008D08B8"/>
    <w:rsid w:val="008F2EF8"/>
    <w:rsid w:val="00943DF8"/>
    <w:rsid w:val="009B2A3C"/>
    <w:rsid w:val="00A00F93"/>
    <w:rsid w:val="00A06078"/>
    <w:rsid w:val="00A26ACE"/>
    <w:rsid w:val="00A33AAD"/>
    <w:rsid w:val="00AA48E0"/>
    <w:rsid w:val="00B04268"/>
    <w:rsid w:val="00B1605C"/>
    <w:rsid w:val="00B901B4"/>
    <w:rsid w:val="00BA59AD"/>
    <w:rsid w:val="00C171FD"/>
    <w:rsid w:val="00C76D3F"/>
    <w:rsid w:val="00C8115A"/>
    <w:rsid w:val="00C8206D"/>
    <w:rsid w:val="00C85008"/>
    <w:rsid w:val="00C856A7"/>
    <w:rsid w:val="00CA5D90"/>
    <w:rsid w:val="00CD6EB2"/>
    <w:rsid w:val="00CE4360"/>
    <w:rsid w:val="00D11E84"/>
    <w:rsid w:val="00D553A1"/>
    <w:rsid w:val="00D7649F"/>
    <w:rsid w:val="00D775CF"/>
    <w:rsid w:val="00D91052"/>
    <w:rsid w:val="00DC01CF"/>
    <w:rsid w:val="00DD753F"/>
    <w:rsid w:val="00DD761A"/>
    <w:rsid w:val="00DF21F1"/>
    <w:rsid w:val="00E3739F"/>
    <w:rsid w:val="00E866EE"/>
    <w:rsid w:val="00EA6053"/>
    <w:rsid w:val="00EF76D9"/>
    <w:rsid w:val="00F267A1"/>
    <w:rsid w:val="00F5021E"/>
    <w:rsid w:val="00F5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A098F"/>
  <w15:chartTrackingRefBased/>
  <w15:docId w15:val="{B218ECBE-E630-4F40-94DB-E8262E1D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171FD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761A"/>
    <w:pPr>
      <w:ind w:left="720"/>
      <w:contextualSpacing/>
    </w:pPr>
    <w:rPr>
      <w:rFonts w:eastAsia="Calibri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CC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CC7"/>
    <w:rPr>
      <w:rFonts w:ascii="Segoe UI" w:hAnsi="Segoe UI" w:cs="Segoe UI"/>
      <w:sz w:val="18"/>
      <w:szCs w:val="18"/>
      <w:lang w:eastAsia="pl-PL"/>
    </w:rPr>
  </w:style>
  <w:style w:type="paragraph" w:customStyle="1" w:styleId="Default">
    <w:name w:val="Default"/>
    <w:rsid w:val="00514E5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75288F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  <w:style w:type="paragraph" w:styleId="Tekstpodstawowywcity2">
    <w:name w:val="Body Text Indent 2"/>
    <w:basedOn w:val="Domylnie"/>
    <w:link w:val="Tekstpodstawowywcity2Znak1"/>
    <w:uiPriority w:val="99"/>
    <w:rsid w:val="0075288F"/>
    <w:pPr>
      <w:autoSpaceDE w:val="0"/>
      <w:ind w:left="360"/>
      <w:jc w:val="both"/>
    </w:pPr>
    <w:rPr>
      <w:kern w:val="0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uiPriority w:val="99"/>
    <w:semiHidden/>
    <w:rsid w:val="0075288F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basedOn w:val="Domylnaczcionkaakapitu"/>
    <w:link w:val="Tekstpodstawowywcity2"/>
    <w:uiPriority w:val="99"/>
    <w:rsid w:val="0075288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A7F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7F2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A7F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7F2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998</Words>
  <Characters>5990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Longin LD. Dobrecki</dc:creator>
  <cp:keywords/>
  <dc:description/>
  <cp:lastModifiedBy>Angelika AW. Wójcik</cp:lastModifiedBy>
  <cp:revision>5</cp:revision>
  <cp:lastPrinted>2018-06-25T10:18:00Z</cp:lastPrinted>
  <dcterms:created xsi:type="dcterms:W3CDTF">2018-06-25T09:49:00Z</dcterms:created>
  <dcterms:modified xsi:type="dcterms:W3CDTF">2018-06-29T09:43:00Z</dcterms:modified>
</cp:coreProperties>
</file>